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83" w:rsidRPr="00626CE2" w:rsidRDefault="00626CE2" w:rsidP="00626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E2">
        <w:rPr>
          <w:rFonts w:ascii="Times New Roman" w:hAnsi="Times New Roman" w:cs="Times New Roman"/>
          <w:b/>
          <w:sz w:val="28"/>
          <w:szCs w:val="28"/>
        </w:rPr>
        <w:t>Заседание Совета по воспитанию и дополнительному образованию</w:t>
      </w:r>
    </w:p>
    <w:p w:rsidR="00B34550" w:rsidRPr="002B59B3" w:rsidRDefault="00626CE2" w:rsidP="00B34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CE2">
        <w:rPr>
          <w:rFonts w:ascii="Times New Roman" w:hAnsi="Times New Roman" w:cs="Times New Roman"/>
          <w:b/>
          <w:sz w:val="28"/>
          <w:szCs w:val="28"/>
        </w:rPr>
        <w:t>Отчёт о реализации проекта «Гражданин и патриот»</w:t>
      </w:r>
    </w:p>
    <w:p w:rsidR="001D398B" w:rsidRDefault="00B973C5" w:rsidP="00B34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550">
        <w:rPr>
          <w:rFonts w:ascii="Times New Roman" w:hAnsi="Times New Roman" w:cs="Times New Roman"/>
          <w:sz w:val="28"/>
          <w:szCs w:val="28"/>
        </w:rPr>
        <w:t xml:space="preserve">Проект «Гражданин и патриот» </w:t>
      </w:r>
      <w:r w:rsidR="00835508">
        <w:rPr>
          <w:rFonts w:ascii="Times New Roman" w:hAnsi="Times New Roman" w:cs="Times New Roman"/>
          <w:sz w:val="28"/>
          <w:szCs w:val="28"/>
        </w:rPr>
        <w:t xml:space="preserve">был </w:t>
      </w:r>
      <w:r w:rsidR="00B34550">
        <w:rPr>
          <w:rFonts w:ascii="Times New Roman" w:hAnsi="Times New Roman" w:cs="Times New Roman"/>
          <w:sz w:val="28"/>
          <w:szCs w:val="28"/>
        </w:rPr>
        <w:t>разработан</w:t>
      </w:r>
      <w:r w:rsidR="0083550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34550">
        <w:rPr>
          <w:rFonts w:ascii="Times New Roman" w:hAnsi="Times New Roman" w:cs="Times New Roman"/>
          <w:sz w:val="28"/>
          <w:szCs w:val="28"/>
        </w:rPr>
        <w:t xml:space="preserve"> </w:t>
      </w:r>
      <w:r w:rsidR="00835508">
        <w:rPr>
          <w:rFonts w:ascii="Times New Roman" w:hAnsi="Times New Roman" w:cs="Times New Roman"/>
          <w:sz w:val="28"/>
          <w:szCs w:val="28"/>
        </w:rPr>
        <w:t>целевыми установками, изложенными в муниципальной программе воспитания детей и молодёжи городского округа «Город Чита».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Методологической основой данного документа явилась Концепция духовно-нравственного развития и воспитания личности гражданина России.</w:t>
      </w:r>
      <w:r w:rsidR="001D398B" w:rsidRPr="001D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08" w:rsidRDefault="00B973C5" w:rsidP="00B34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508" w:rsidRPr="002F5A62">
        <w:rPr>
          <w:rFonts w:ascii="Times New Roman" w:hAnsi="Times New Roman" w:cs="Times New Roman"/>
          <w:b/>
          <w:sz w:val="28"/>
          <w:szCs w:val="28"/>
        </w:rPr>
        <w:t>Цель</w:t>
      </w:r>
      <w:r w:rsidRPr="002F5A6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835508" w:rsidRPr="002F5A62">
        <w:rPr>
          <w:rFonts w:ascii="Times New Roman" w:hAnsi="Times New Roman" w:cs="Times New Roman"/>
          <w:b/>
          <w:sz w:val="28"/>
          <w:szCs w:val="28"/>
        </w:rPr>
        <w:t>:</w:t>
      </w:r>
      <w:r w:rsidR="00835508">
        <w:rPr>
          <w:rFonts w:ascii="Times New Roman" w:hAnsi="Times New Roman" w:cs="Times New Roman"/>
          <w:sz w:val="28"/>
          <w:szCs w:val="28"/>
        </w:rPr>
        <w:t xml:space="preserve"> организация системы работы по формированию гражданской позиции обучающихся</w:t>
      </w:r>
      <w:r>
        <w:rPr>
          <w:rFonts w:ascii="Times New Roman" w:hAnsi="Times New Roman" w:cs="Times New Roman"/>
          <w:sz w:val="28"/>
          <w:szCs w:val="28"/>
        </w:rPr>
        <w:t>, патриотизма, развитие нравственных основ социализации личности в среде краевого центра.</w:t>
      </w:r>
    </w:p>
    <w:p w:rsidR="00B973C5" w:rsidRPr="002F5A62" w:rsidRDefault="002B59B3" w:rsidP="00B345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77B7" w:rsidRPr="002F5A62">
        <w:rPr>
          <w:rFonts w:ascii="Times New Roman" w:hAnsi="Times New Roman" w:cs="Times New Roman"/>
          <w:b/>
          <w:sz w:val="28"/>
          <w:szCs w:val="28"/>
        </w:rPr>
        <w:t>Для достижения цели</w:t>
      </w:r>
      <w:r w:rsidR="009C0DFD" w:rsidRPr="002F5A6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477B7" w:rsidRPr="002F5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DFD" w:rsidRPr="002F5A62">
        <w:rPr>
          <w:rFonts w:ascii="Times New Roman" w:hAnsi="Times New Roman" w:cs="Times New Roman"/>
          <w:b/>
          <w:sz w:val="28"/>
          <w:szCs w:val="28"/>
        </w:rPr>
        <w:t>требовалось выполнение следующих основных задач:</w:t>
      </w:r>
      <w:r w:rsidRPr="002F5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DFD" w:rsidRDefault="009C0DFD" w:rsidP="009C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привлечение детей и молодёжи к современным проблемам общества и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межведомтсвенных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социально-значимых проектах;</w:t>
      </w:r>
    </w:p>
    <w:p w:rsidR="009C0DFD" w:rsidRDefault="009C0DFD" w:rsidP="009C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поиск, разработка и реализация инновационных форм воспитательной работы, социального партнёрства;</w:t>
      </w:r>
    </w:p>
    <w:p w:rsidR="009C0DFD" w:rsidRDefault="009C0DFD" w:rsidP="009C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действующих объединений, клубов, центров гражданско-патриотической направленности.</w:t>
      </w:r>
    </w:p>
    <w:p w:rsidR="009C0DFD" w:rsidRDefault="006516D2" w:rsidP="009C0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E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решения поставленных задач в ходе реализации Проекта использовалось сложившееся социально-педагогическое простран</w:t>
      </w:r>
      <w:r w:rsidR="006D0EE6">
        <w:rPr>
          <w:rFonts w:ascii="Times New Roman" w:hAnsi="Times New Roman" w:cs="Times New Roman"/>
          <w:sz w:val="28"/>
          <w:szCs w:val="28"/>
        </w:rPr>
        <w:t>ство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сотрудничество с учреждениями культуры, общественными организациями</w:t>
      </w:r>
      <w:r w:rsidR="006D0EE6">
        <w:rPr>
          <w:rFonts w:ascii="Times New Roman" w:hAnsi="Times New Roman" w:cs="Times New Roman"/>
          <w:sz w:val="28"/>
          <w:szCs w:val="28"/>
        </w:rPr>
        <w:t xml:space="preserve"> и другими ведомствами.</w:t>
      </w:r>
    </w:p>
    <w:p w:rsidR="001C5E13" w:rsidRDefault="006D0EE6" w:rsidP="009C0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828A6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8A6">
        <w:rPr>
          <w:rFonts w:ascii="Times New Roman" w:hAnsi="Times New Roman" w:cs="Times New Roman"/>
          <w:sz w:val="28"/>
          <w:szCs w:val="28"/>
        </w:rPr>
        <w:t xml:space="preserve">в ходе  реализации проекта «Гражданин и патриот» учитывались также традиционные общешкольные, районные, городские, краевые, всероссийские мероприятия, связанные с юбилейными и государственными датами; положения о </w:t>
      </w:r>
      <w:r w:rsidR="002B59B3">
        <w:rPr>
          <w:rFonts w:ascii="Times New Roman" w:hAnsi="Times New Roman" w:cs="Times New Roman"/>
          <w:sz w:val="28"/>
          <w:szCs w:val="28"/>
        </w:rPr>
        <w:t xml:space="preserve">городских, </w:t>
      </w:r>
      <w:r w:rsidR="004828A6">
        <w:rPr>
          <w:rFonts w:ascii="Times New Roman" w:hAnsi="Times New Roman" w:cs="Times New Roman"/>
          <w:sz w:val="28"/>
          <w:szCs w:val="28"/>
        </w:rPr>
        <w:t>краевых, всероссийских конкурсах.</w:t>
      </w:r>
      <w:proofErr w:type="gramEnd"/>
    </w:p>
    <w:p w:rsidR="006D0EE6" w:rsidRDefault="004828A6" w:rsidP="009C0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5E13">
        <w:rPr>
          <w:rFonts w:ascii="Times New Roman" w:hAnsi="Times New Roman" w:cs="Times New Roman"/>
          <w:sz w:val="28"/>
          <w:szCs w:val="28"/>
        </w:rPr>
        <w:t xml:space="preserve">  Кроме того, к</w:t>
      </w:r>
      <w:r>
        <w:rPr>
          <w:rFonts w:ascii="Times New Roman" w:hAnsi="Times New Roman" w:cs="Times New Roman"/>
          <w:sz w:val="28"/>
          <w:szCs w:val="28"/>
        </w:rPr>
        <w:t xml:space="preserve">омплекс мероприятий проекта предусматривал их воплощение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28A6" w:rsidRDefault="004828A6" w:rsidP="0048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1.Реализацию в об</w:t>
      </w:r>
      <w:r w:rsidR="001C5E13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разовательных учреждениях программ духовно-нравственного развития и воспитания личности гражданина России;</w:t>
      </w:r>
    </w:p>
    <w:p w:rsidR="004828A6" w:rsidRDefault="004828A6" w:rsidP="0048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F12AA">
        <w:rPr>
          <w:rFonts w:ascii="Times New Roman" w:hAnsi="Times New Roman" w:cs="Times New Roman"/>
          <w:sz w:val="28"/>
          <w:szCs w:val="28"/>
        </w:rPr>
        <w:t>Обобщение опыта работы педагогов образовательных организаций по гражданско-патриотическому воспитанию;</w:t>
      </w:r>
    </w:p>
    <w:p w:rsidR="002B0FDF" w:rsidRDefault="001F12AA" w:rsidP="002B0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0FDF">
        <w:rPr>
          <w:rFonts w:ascii="Times New Roman" w:hAnsi="Times New Roman" w:cs="Times New Roman"/>
          <w:sz w:val="28"/>
          <w:szCs w:val="28"/>
        </w:rPr>
        <w:t xml:space="preserve"> Системное участие </w:t>
      </w:r>
      <w:proofErr w:type="gramStart"/>
      <w:r w:rsidR="002B0F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0FDF">
        <w:rPr>
          <w:rFonts w:ascii="Times New Roman" w:hAnsi="Times New Roman" w:cs="Times New Roman"/>
          <w:sz w:val="28"/>
          <w:szCs w:val="28"/>
        </w:rPr>
        <w:t xml:space="preserve"> в деятельности по гражданско-патриотическому воспитанию.</w:t>
      </w:r>
    </w:p>
    <w:p w:rsidR="001F12AA" w:rsidRDefault="001F12AA" w:rsidP="0048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4.Разработку и реализацию в образовательных организациях инновационных форм воспитательной работы, социального партнёрства;</w:t>
      </w:r>
    </w:p>
    <w:p w:rsidR="00195D74" w:rsidRDefault="001F12AA" w:rsidP="0048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Поддержку действующих объединений, центров гражданско-патриотической направленности.</w:t>
      </w:r>
    </w:p>
    <w:p w:rsidR="00BE0FEE" w:rsidRDefault="00766757" w:rsidP="00BE0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5D74">
        <w:rPr>
          <w:rFonts w:ascii="Times New Roman" w:hAnsi="Times New Roman" w:cs="Times New Roman"/>
          <w:sz w:val="28"/>
          <w:szCs w:val="28"/>
        </w:rPr>
        <w:t>В рамках</w:t>
      </w:r>
      <w:r w:rsidR="002B59B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95D74">
        <w:rPr>
          <w:rFonts w:ascii="Times New Roman" w:hAnsi="Times New Roman" w:cs="Times New Roman"/>
          <w:sz w:val="28"/>
          <w:szCs w:val="28"/>
        </w:rPr>
        <w:t xml:space="preserve"> Проекта «Гражданин</w:t>
      </w:r>
      <w:r w:rsidR="00BE0FEE">
        <w:rPr>
          <w:rFonts w:ascii="Times New Roman" w:hAnsi="Times New Roman" w:cs="Times New Roman"/>
          <w:sz w:val="28"/>
          <w:szCs w:val="28"/>
        </w:rPr>
        <w:t xml:space="preserve"> и патриот»  комитетом образования,  образовательными организациями проводилась большая работа по гражданско-патриотическому воспитанию обучающихс</w:t>
      </w:r>
      <w:r w:rsidR="002B0FDF">
        <w:rPr>
          <w:rFonts w:ascii="Times New Roman" w:hAnsi="Times New Roman" w:cs="Times New Roman"/>
          <w:sz w:val="28"/>
          <w:szCs w:val="28"/>
        </w:rPr>
        <w:t>я.</w:t>
      </w:r>
    </w:p>
    <w:p w:rsidR="00BE0FEE" w:rsidRDefault="00BE0FEE" w:rsidP="00BE0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всех образовательных организациях муниципальной системы образования разработаны</w:t>
      </w:r>
      <w:r w:rsidR="00F20A3F">
        <w:rPr>
          <w:rFonts w:ascii="Times New Roman" w:hAnsi="Times New Roman" w:cs="Times New Roman"/>
          <w:sz w:val="28"/>
          <w:szCs w:val="28"/>
        </w:rPr>
        <w:t xml:space="preserve"> и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3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гражданско-патриотической направленности, целью которых является формирование у школьников гражданской идентичности на основе воспитания любви к родному городу, родному краю, гордости за живущих в нём людей.  Программы разработаны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личносто-ориентированного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многие из них базируются на краеведческом материале школьных краеведческих музеев и музейных уголков.</w:t>
      </w:r>
    </w:p>
    <w:p w:rsidR="002B0FDF" w:rsidRDefault="00BE0FEE" w:rsidP="00BE0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62AF">
        <w:rPr>
          <w:rFonts w:ascii="Times New Roman" w:hAnsi="Times New Roman" w:cs="Times New Roman"/>
          <w:sz w:val="28"/>
          <w:szCs w:val="28"/>
        </w:rPr>
        <w:t>Кроме того, 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нескольких лет  успешно реализуются программы, сопровождающие </w:t>
      </w:r>
      <w:r w:rsidR="002F5A62">
        <w:rPr>
          <w:rFonts w:ascii="Times New Roman" w:hAnsi="Times New Roman" w:cs="Times New Roman"/>
          <w:sz w:val="28"/>
          <w:szCs w:val="28"/>
        </w:rPr>
        <w:t>деятельность профильных отрядов.</w:t>
      </w:r>
      <w:r w:rsidR="00B718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D9C" w:rsidRPr="002F5A62" w:rsidRDefault="007D5D9C" w:rsidP="007D5D9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D9C">
        <w:rPr>
          <w:rFonts w:ascii="Times New Roman" w:eastAsia="Times New Roman" w:hAnsi="Times New Roman" w:cs="Times New Roman"/>
          <w:sz w:val="28"/>
          <w:szCs w:val="28"/>
        </w:rPr>
        <w:t xml:space="preserve"> На базе ОУ г. Читы  раб</w:t>
      </w:r>
      <w:r w:rsidR="00671643">
        <w:rPr>
          <w:rFonts w:ascii="Times New Roman" w:eastAsia="Times New Roman" w:hAnsi="Times New Roman" w:cs="Times New Roman"/>
          <w:sz w:val="28"/>
          <w:szCs w:val="28"/>
        </w:rPr>
        <w:t xml:space="preserve">отают профильные отряды гражданско-патриотической </w:t>
      </w:r>
      <w:r w:rsidRPr="007D5D9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направленности: юные инспектора д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>вижения (32 отряда),  50 отрядов</w:t>
      </w:r>
      <w:r w:rsidR="00A83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3A9A">
        <w:rPr>
          <w:rFonts w:ascii="Times New Roman" w:eastAsia="Times New Roman" w:hAnsi="Times New Roman" w:cs="Times New Roman"/>
          <w:sz w:val="28"/>
          <w:szCs w:val="28"/>
        </w:rPr>
        <w:t>туристко-краеведче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="00A83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F50" w:rsidRDefault="007D5D9C" w:rsidP="007D5D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D9C">
        <w:rPr>
          <w:rFonts w:ascii="Times New Roman" w:hAnsi="Times New Roman" w:cs="Times New Roman"/>
          <w:sz w:val="28"/>
          <w:szCs w:val="28"/>
        </w:rPr>
        <w:t xml:space="preserve">В 30 образовательных учреждениях </w:t>
      </w:r>
      <w:proofErr w:type="gramStart"/>
      <w:r w:rsidRPr="007D5D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5D9C">
        <w:rPr>
          <w:rFonts w:ascii="Times New Roman" w:hAnsi="Times New Roman" w:cs="Times New Roman"/>
          <w:sz w:val="28"/>
          <w:szCs w:val="28"/>
        </w:rPr>
        <w:t xml:space="preserve">. Читы работают  68 </w:t>
      </w:r>
      <w:r>
        <w:rPr>
          <w:rFonts w:ascii="Times New Roman" w:hAnsi="Times New Roman" w:cs="Times New Roman"/>
          <w:sz w:val="28"/>
          <w:szCs w:val="28"/>
        </w:rPr>
        <w:t>дружины юных пожарных.</w:t>
      </w:r>
      <w:r w:rsidRPr="007D5D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9C">
        <w:rPr>
          <w:rFonts w:ascii="Times New Roman" w:hAnsi="Times New Roman" w:cs="Times New Roman"/>
          <w:sz w:val="28"/>
          <w:szCs w:val="28"/>
        </w:rPr>
        <w:t>работе принимают участие более 500 учащихся раз</w:t>
      </w:r>
      <w:r>
        <w:rPr>
          <w:rFonts w:ascii="Times New Roman" w:hAnsi="Times New Roman" w:cs="Times New Roman"/>
          <w:sz w:val="28"/>
          <w:szCs w:val="28"/>
        </w:rPr>
        <w:t>ного возраста</w:t>
      </w:r>
      <w:r w:rsidR="00263F50">
        <w:rPr>
          <w:rFonts w:ascii="Times New Roman" w:hAnsi="Times New Roman" w:cs="Times New Roman"/>
          <w:sz w:val="28"/>
          <w:szCs w:val="28"/>
        </w:rPr>
        <w:t xml:space="preserve">. </w:t>
      </w:r>
      <w:r w:rsidRPr="007D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5D9C" w:rsidRPr="007D5D9C" w:rsidRDefault="00263F50" w:rsidP="007D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5D9C">
        <w:rPr>
          <w:rFonts w:ascii="Times New Roman" w:eastAsia="Times New Roman" w:hAnsi="Times New Roman" w:cs="Times New Roman"/>
          <w:sz w:val="28"/>
          <w:szCs w:val="28"/>
        </w:rPr>
        <w:t>Для активизации  деятельности профильных отрядов</w:t>
      </w:r>
      <w:r w:rsidR="007D5D9C">
        <w:rPr>
          <w:rFonts w:ascii="Times New Roman" w:eastAsia="Times New Roman" w:hAnsi="Times New Roman"/>
          <w:sz w:val="28"/>
          <w:szCs w:val="28"/>
        </w:rPr>
        <w:t xml:space="preserve">  проводились </w:t>
      </w:r>
      <w:r w:rsidR="007D5D9C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 </w:t>
      </w:r>
      <w:r w:rsidR="007D5D9C">
        <w:rPr>
          <w:rFonts w:ascii="Times New Roman" w:eastAsia="Times New Roman" w:hAnsi="Times New Roman"/>
          <w:sz w:val="28"/>
          <w:szCs w:val="28"/>
        </w:rPr>
        <w:t>городские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слет</w:t>
      </w:r>
      <w:r w:rsidR="007D5D9C">
        <w:rPr>
          <w:rFonts w:ascii="Times New Roman" w:eastAsia="Times New Roman" w:hAnsi="Times New Roman"/>
          <w:sz w:val="28"/>
          <w:szCs w:val="28"/>
        </w:rPr>
        <w:t>ы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отрядов юных друзей пожарных, конкурсы по профи</w:t>
      </w:r>
      <w:r w:rsidR="007D5D9C">
        <w:rPr>
          <w:rFonts w:ascii="Times New Roman" w:eastAsia="Times New Roman" w:hAnsi="Times New Roman" w:cs="Times New Roman"/>
          <w:sz w:val="28"/>
          <w:szCs w:val="28"/>
        </w:rPr>
        <w:t>лактике ДТП: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7D5D9C">
        <w:rPr>
          <w:rFonts w:ascii="Times New Roman" w:eastAsia="Times New Roman" w:hAnsi="Times New Roman"/>
          <w:sz w:val="28"/>
          <w:szCs w:val="28"/>
        </w:rPr>
        <w:t>ы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детского, семейного творчества по безопасности дорожного движения «Рыцари дорожной безопасности»</w:t>
      </w:r>
      <w:r w:rsidR="007D5D9C" w:rsidRPr="00B25B02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7D5D9C">
        <w:rPr>
          <w:rFonts w:ascii="Times New Roman" w:eastAsia="Times New Roman" w:hAnsi="Times New Roman"/>
          <w:sz w:val="28"/>
          <w:szCs w:val="28"/>
        </w:rPr>
        <w:t xml:space="preserve"> 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смотр</w:t>
      </w:r>
      <w:r w:rsidR="007D5D9C">
        <w:rPr>
          <w:rFonts w:ascii="Times New Roman" w:eastAsia="Times New Roman" w:hAnsi="Times New Roman"/>
          <w:sz w:val="28"/>
          <w:szCs w:val="28"/>
        </w:rPr>
        <w:t>ы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>-конкурс</w:t>
      </w:r>
      <w:r w:rsidR="007D5D9C">
        <w:rPr>
          <w:rFonts w:ascii="Times New Roman" w:eastAsia="Times New Roman" w:hAnsi="Times New Roman"/>
          <w:sz w:val="28"/>
          <w:szCs w:val="28"/>
        </w:rPr>
        <w:t>ы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уголков по безопасности дорожного движения для общеобраз</w:t>
      </w:r>
      <w:r w:rsidR="007D5D9C">
        <w:rPr>
          <w:rFonts w:ascii="Times New Roman" w:eastAsia="Times New Roman" w:hAnsi="Times New Roman"/>
          <w:sz w:val="28"/>
          <w:szCs w:val="28"/>
        </w:rPr>
        <w:t xml:space="preserve">овательных учреждений, 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7D5D9C">
        <w:rPr>
          <w:rFonts w:ascii="Times New Roman" w:eastAsia="Times New Roman" w:hAnsi="Times New Roman"/>
          <w:sz w:val="28"/>
          <w:szCs w:val="28"/>
        </w:rPr>
        <w:t>ы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«Знатоки 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дорожных правил», слет</w:t>
      </w:r>
      <w:r w:rsidR="007D5D9C">
        <w:rPr>
          <w:rFonts w:ascii="Times New Roman" w:eastAsia="Times New Roman" w:hAnsi="Times New Roman"/>
          <w:sz w:val="28"/>
          <w:szCs w:val="28"/>
        </w:rPr>
        <w:t xml:space="preserve">ы юных пожарных, 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7D5D9C">
        <w:rPr>
          <w:rFonts w:ascii="Times New Roman" w:eastAsia="Times New Roman" w:hAnsi="Times New Roman"/>
          <w:sz w:val="28"/>
          <w:szCs w:val="28"/>
        </w:rPr>
        <w:t>ы</w:t>
      </w:r>
      <w:r w:rsidR="007D5D9C" w:rsidRPr="00B25B02">
        <w:rPr>
          <w:rFonts w:ascii="Times New Roman" w:eastAsia="Times New Roman" w:hAnsi="Times New Roman" w:cs="Times New Roman"/>
          <w:sz w:val="28"/>
          <w:szCs w:val="28"/>
        </w:rPr>
        <w:t xml:space="preserve"> «Школа безопасности»</w:t>
      </w:r>
      <w:r w:rsidR="007D5D9C">
        <w:rPr>
          <w:rFonts w:ascii="Times New Roman" w:eastAsia="Times New Roman" w:hAnsi="Times New Roman" w:cs="Times New Roman"/>
          <w:sz w:val="28"/>
          <w:szCs w:val="28"/>
        </w:rPr>
        <w:t>, акции «В Новый год без пожара» и др.</w:t>
      </w:r>
      <w:r w:rsidR="007D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7E" w:rsidRPr="007D5D9C" w:rsidRDefault="007D5D9C" w:rsidP="007D5D9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плана</w:t>
      </w:r>
      <w:r w:rsidRPr="007D5D9C">
        <w:rPr>
          <w:rFonts w:ascii="Times New Roman" w:hAnsi="Times New Roman" w:cs="Times New Roman"/>
          <w:sz w:val="28"/>
          <w:szCs w:val="28"/>
        </w:rPr>
        <w:t xml:space="preserve"> проведения совместных мероприятий, направленных на профилактику детского дорожно-транспортного травматизма на территории г. Читы комитета образования, ОГИБДД УМВД России по городу Чите и </w:t>
      </w:r>
      <w:proofErr w:type="gramStart"/>
      <w:r w:rsidRPr="007D5D9C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7D5D9C">
        <w:rPr>
          <w:rFonts w:ascii="Times New Roman" w:hAnsi="Times New Roman" w:cs="Times New Roman"/>
          <w:sz w:val="28"/>
          <w:szCs w:val="28"/>
        </w:rPr>
        <w:t xml:space="preserve"> ДПС ГИБДД ОР УМВД России по Забайкальскому краю, организованы во всех образовательных учреждениях конкурсы «Знатоки дорожных правил», «Рыцари дорожной безопасности». В городском конкурсе юных велосипеди</w:t>
      </w:r>
      <w:r w:rsidR="00263F50">
        <w:rPr>
          <w:rFonts w:ascii="Times New Roman" w:hAnsi="Times New Roman" w:cs="Times New Roman"/>
          <w:sz w:val="28"/>
          <w:szCs w:val="28"/>
        </w:rPr>
        <w:t xml:space="preserve">стов «Безопасное колесо» принимают </w:t>
      </w:r>
      <w:r w:rsidRPr="007D5D9C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от 21 до </w:t>
      </w:r>
      <w:r w:rsidRPr="007D5D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7D5D9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2B0FDF" w:rsidRPr="007D5D9C" w:rsidRDefault="00BE0FEE" w:rsidP="007D5D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D9C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«Юный спасатель»</w:t>
      </w:r>
      <w:r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(СОШ №: 5,18, 19, 24, 48), </w:t>
      </w:r>
    </w:p>
    <w:p w:rsidR="00895C9F" w:rsidRPr="007D5D9C" w:rsidRDefault="00BE0FEE" w:rsidP="00BE0F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D5D9C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«Юный пожарный»</w:t>
      </w:r>
      <w:r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(СОШ №:1, 2, 6(2 отряда), 7(2 отряда), 8(2 отряда), 11(2 отряда), 13,17, 18 (2 отряда), 20,21,25, 26,30,32,42,43,44,46,48(2отряда),50. </w:t>
      </w:r>
      <w:proofErr w:type="gramEnd"/>
    </w:p>
    <w:p w:rsidR="00B573F0" w:rsidRPr="00263F50" w:rsidRDefault="00B573F0" w:rsidP="00B573F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91F16"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91F16" w:rsidRPr="00263F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E0FEE" w:rsidRPr="00263F50">
        <w:rPr>
          <w:rFonts w:ascii="Times New Roman" w:hAnsi="Times New Roman" w:cs="Times New Roman"/>
          <w:color w:val="000000" w:themeColor="text1"/>
          <w:sz w:val="28"/>
          <w:szCs w:val="28"/>
        </w:rPr>
        <w:t>спешно реализуется в СОШ №1 программа профильных</w:t>
      </w:r>
      <w:r w:rsidRPr="002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военных классов (пограничники)</w:t>
      </w:r>
      <w:r w:rsidRPr="00263F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Н</w:t>
      </w:r>
      <w:r w:rsidRPr="00263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базе  МБОУ ДОД Д</w:t>
      </w:r>
      <w:proofErr w:type="gramStart"/>
      <w:r w:rsidRPr="00263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Д(</w:t>
      </w:r>
      <w:proofErr w:type="gramEnd"/>
      <w:r w:rsidRPr="00263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Ю)Т на протяжении многих лет действует Забайкальский казачий кадетский кор</w:t>
      </w:r>
      <w:r w:rsidRPr="00263F50">
        <w:rPr>
          <w:rFonts w:ascii="Times New Roman" w:eastAsia="Times New Roman" w:hAnsi="Times New Roman"/>
          <w:color w:val="000000" w:themeColor="text1"/>
          <w:sz w:val="28"/>
          <w:szCs w:val="28"/>
        </w:rPr>
        <w:t>пус.</w:t>
      </w:r>
    </w:p>
    <w:p w:rsidR="00B7187E" w:rsidRPr="007D5D9C" w:rsidRDefault="00B573F0" w:rsidP="00BE0FE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BE0FEE"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В 32-х образовательных организациях, активно развивается деятельность </w:t>
      </w:r>
      <w:r w:rsidR="00BE0FEE" w:rsidRPr="007D5D9C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отрядов ЮИД</w:t>
      </w:r>
      <w:r w:rsidR="00BE0FEE"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(в школах №: 3,4,5,6,8,10,11,12,14,17,18,20,22,23,26,27,29,30,32,33,37,40,42,43,44,45,46,47,4</w:t>
      </w:r>
      <w:r w:rsidR="00BE0FEE" w:rsidRPr="007D5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9,50,51,52). </w:t>
      </w:r>
    </w:p>
    <w:p w:rsidR="00A97F03" w:rsidRDefault="00BE0FEE" w:rsidP="00BE0FEE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Развивается </w:t>
      </w:r>
      <w:r w:rsidRPr="007D5D9C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волонтёрское движение</w:t>
      </w:r>
      <w:r w:rsidRPr="007D5D9C">
        <w:rPr>
          <w:rFonts w:ascii="Times New Roman" w:hAnsi="Times New Roman" w:cs="Times New Roman"/>
          <w:color w:val="FF0000"/>
          <w:sz w:val="28"/>
          <w:szCs w:val="28"/>
        </w:rPr>
        <w:t xml:space="preserve"> в школах №: 2,3,6,9,14,17,20,24,26,30,33,36,47.</w:t>
      </w:r>
      <w:r w:rsidR="00A97F03" w:rsidRPr="007D5D9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C62420" w:rsidRPr="00C62420" w:rsidRDefault="00BE0FEE" w:rsidP="00C6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5C9F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9F">
        <w:rPr>
          <w:rFonts w:ascii="Times New Roman" w:eastAsia="Times New Roman" w:hAnsi="Times New Roman"/>
          <w:sz w:val="28"/>
          <w:szCs w:val="28"/>
        </w:rPr>
        <w:t>н</w:t>
      </w:r>
      <w:r w:rsidR="00B7187E" w:rsidRPr="00B25B02">
        <w:rPr>
          <w:rFonts w:ascii="Times New Roman" w:eastAsia="Times New Roman" w:hAnsi="Times New Roman" w:cs="Times New Roman"/>
          <w:sz w:val="28"/>
          <w:szCs w:val="28"/>
        </w:rPr>
        <w:t xml:space="preserve">а Посту №1 </w:t>
      </w:r>
      <w:r w:rsidR="00B7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87E" w:rsidRPr="00B25B02">
        <w:rPr>
          <w:rFonts w:ascii="Times New Roman" w:eastAsia="Times New Roman" w:hAnsi="Times New Roman" w:cs="Times New Roman"/>
          <w:sz w:val="28"/>
          <w:szCs w:val="28"/>
        </w:rPr>
        <w:t>на Мемориале трудовой и боевой славы з</w:t>
      </w:r>
      <w:r w:rsidR="00B7187E">
        <w:rPr>
          <w:rFonts w:ascii="Times New Roman" w:eastAsia="Times New Roman" w:hAnsi="Times New Roman" w:cs="Times New Roman"/>
          <w:sz w:val="28"/>
          <w:szCs w:val="28"/>
        </w:rPr>
        <w:t>абайкальцев  несут вахту памяти 30</w:t>
      </w:r>
      <w:r w:rsidR="00B7187E" w:rsidRPr="00B25B02">
        <w:rPr>
          <w:rFonts w:ascii="Times New Roman" w:eastAsia="Times New Roman" w:hAnsi="Times New Roman" w:cs="Times New Roman"/>
          <w:sz w:val="28"/>
          <w:szCs w:val="28"/>
        </w:rPr>
        <w:t xml:space="preserve"> Почётных караулов ОУ г</w:t>
      </w:r>
      <w:r w:rsidR="00B7187E">
        <w:rPr>
          <w:rFonts w:ascii="Times New Roman" w:eastAsia="Times New Roman" w:hAnsi="Times New Roman" w:cs="Times New Roman"/>
          <w:sz w:val="28"/>
          <w:szCs w:val="28"/>
        </w:rPr>
        <w:t>орода Читы,</w:t>
      </w:r>
      <w:r w:rsidR="00B7187E" w:rsidRPr="00B25B02">
        <w:rPr>
          <w:rFonts w:ascii="Times New Roman" w:eastAsia="Times New Roman" w:hAnsi="Times New Roman" w:cs="Times New Roman"/>
          <w:sz w:val="28"/>
          <w:szCs w:val="28"/>
        </w:rPr>
        <w:t xml:space="preserve"> ПК работа</w:t>
      </w:r>
      <w:r w:rsidR="00C62420">
        <w:rPr>
          <w:rFonts w:ascii="Times New Roman" w:eastAsia="Times New Roman" w:hAnsi="Times New Roman"/>
          <w:sz w:val="28"/>
          <w:szCs w:val="28"/>
        </w:rPr>
        <w:t xml:space="preserve">ют </w:t>
      </w:r>
      <w:r w:rsidR="0035701A">
        <w:rPr>
          <w:rFonts w:ascii="Times New Roman" w:eastAsia="Times New Roman" w:hAnsi="Times New Roman"/>
          <w:sz w:val="28"/>
          <w:szCs w:val="28"/>
        </w:rPr>
        <w:t xml:space="preserve"> утвержденному плану и </w:t>
      </w:r>
      <w:r w:rsidR="00B7187E" w:rsidRPr="00B25B02">
        <w:rPr>
          <w:rFonts w:ascii="Times New Roman" w:eastAsia="Times New Roman" w:hAnsi="Times New Roman" w:cs="Times New Roman"/>
          <w:sz w:val="28"/>
          <w:szCs w:val="28"/>
        </w:rPr>
        <w:t xml:space="preserve">  положению, которое предполагает разветвленную сеть военно-патриотических  и гражда</w:t>
      </w:r>
      <w:r w:rsidR="00895C9F">
        <w:rPr>
          <w:rFonts w:ascii="Times New Roman" w:eastAsia="Times New Roman" w:hAnsi="Times New Roman"/>
          <w:sz w:val="28"/>
          <w:szCs w:val="28"/>
        </w:rPr>
        <w:t>нско-патриотических мероприятий.</w:t>
      </w:r>
      <w:r w:rsidR="00C62420" w:rsidRPr="00C62420">
        <w:rPr>
          <w:rFonts w:ascii="Times New Roman" w:hAnsi="Times New Roman" w:cs="Times New Roman"/>
          <w:sz w:val="24"/>
          <w:szCs w:val="24"/>
        </w:rPr>
        <w:t xml:space="preserve"> </w:t>
      </w:r>
      <w:r w:rsidR="00C62420" w:rsidRPr="00C62420">
        <w:rPr>
          <w:rFonts w:ascii="Times New Roman" w:hAnsi="Times New Roman" w:cs="Times New Roman"/>
          <w:sz w:val="28"/>
          <w:szCs w:val="28"/>
        </w:rPr>
        <w:t>Например,</w:t>
      </w:r>
      <w:r w:rsidR="00C62420">
        <w:rPr>
          <w:rFonts w:ascii="Times New Roman" w:hAnsi="Times New Roman" w:cs="Times New Roman"/>
          <w:sz w:val="28"/>
          <w:szCs w:val="28"/>
        </w:rPr>
        <w:t xml:space="preserve"> традиционными стали следующие конкурсы:</w:t>
      </w:r>
    </w:p>
    <w:p w:rsidR="00C62420" w:rsidRDefault="00C62420" w:rsidP="00C6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2420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«Строевых</w:t>
      </w:r>
      <w:r w:rsidRPr="00C62420">
        <w:rPr>
          <w:rFonts w:ascii="Times New Roman" w:hAnsi="Times New Roman" w:cs="Times New Roman"/>
          <w:sz w:val="28"/>
          <w:szCs w:val="28"/>
        </w:rPr>
        <w:t xml:space="preserve"> упражне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C62420">
        <w:rPr>
          <w:rFonts w:ascii="Times New Roman" w:hAnsi="Times New Roman" w:cs="Times New Roman"/>
          <w:sz w:val="28"/>
          <w:szCs w:val="28"/>
        </w:rPr>
        <w:t xml:space="preserve"> с оружием и без оружия»</w:t>
      </w:r>
    </w:p>
    <w:p w:rsidR="00C62420" w:rsidRPr="00C62420" w:rsidRDefault="00C62420" w:rsidP="00C6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2420">
        <w:rPr>
          <w:rFonts w:ascii="Times New Roman" w:hAnsi="Times New Roman" w:cs="Times New Roman"/>
          <w:sz w:val="28"/>
          <w:szCs w:val="28"/>
        </w:rPr>
        <w:t>Конкурс «Видеофильмов среди Почетных караулов»</w:t>
      </w:r>
    </w:p>
    <w:p w:rsidR="00D75B15" w:rsidRDefault="00C62420" w:rsidP="00C6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2420">
        <w:rPr>
          <w:rFonts w:ascii="Times New Roman" w:hAnsi="Times New Roman" w:cs="Times New Roman"/>
          <w:sz w:val="28"/>
          <w:szCs w:val="28"/>
        </w:rPr>
        <w:t xml:space="preserve"> « Смотр строя и песни» </w:t>
      </w:r>
    </w:p>
    <w:p w:rsidR="00C62420" w:rsidRDefault="00D75B15" w:rsidP="00C6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2014-2015 учебном году проведён с</w:t>
      </w:r>
      <w:r w:rsidRPr="00E4673C">
        <w:rPr>
          <w:rFonts w:ascii="Times New Roman" w:hAnsi="Times New Roman" w:cs="Times New Roman"/>
          <w:sz w:val="28"/>
          <w:szCs w:val="28"/>
        </w:rPr>
        <w:t>мотр Почётных караулов, посвящённый юбилейной да</w:t>
      </w:r>
      <w:r>
        <w:rPr>
          <w:rFonts w:ascii="Times New Roman" w:hAnsi="Times New Roman" w:cs="Times New Roman"/>
          <w:sz w:val="28"/>
          <w:szCs w:val="28"/>
        </w:rPr>
        <w:t>те – Посту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иты исполнилось 30 лет.   </w:t>
      </w:r>
    </w:p>
    <w:p w:rsidR="00263F50" w:rsidRDefault="00C62420" w:rsidP="00263F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 темам гражданско</w:t>
      </w:r>
      <w:r w:rsidR="00E616B2" w:rsidRPr="00F13568">
        <w:rPr>
          <w:rFonts w:ascii="Times New Roman" w:eastAsia="Calibri" w:hAnsi="Times New Roman" w:cs="Times New Roman"/>
          <w:bCs/>
          <w:sz w:val="28"/>
          <w:szCs w:val="28"/>
        </w:rPr>
        <w:t xml:space="preserve">-патриотической направленности работают </w:t>
      </w:r>
      <w:r w:rsidR="00E616B2" w:rsidRPr="00263F50">
        <w:rPr>
          <w:rFonts w:ascii="Times New Roman" w:hAnsi="Times New Roman"/>
          <w:bCs/>
          <w:sz w:val="28"/>
          <w:szCs w:val="28"/>
        </w:rPr>
        <w:t>школьные</w:t>
      </w:r>
      <w:r w:rsidR="00E616B2" w:rsidRPr="00F13568">
        <w:rPr>
          <w:rFonts w:ascii="Times New Roman" w:eastAsia="Calibri" w:hAnsi="Times New Roman" w:cs="Times New Roman"/>
          <w:bCs/>
          <w:sz w:val="28"/>
          <w:szCs w:val="28"/>
        </w:rPr>
        <w:t xml:space="preserve"> НОУ, развивается музейное дело</w:t>
      </w:r>
      <w:r w:rsidR="00263F5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263F50">
        <w:rPr>
          <w:rFonts w:ascii="Times New Roman" w:eastAsia="Calibri" w:hAnsi="Times New Roman" w:cs="Times New Roman"/>
          <w:bCs/>
          <w:sz w:val="28"/>
          <w:szCs w:val="28"/>
        </w:rPr>
        <w:t xml:space="preserve"> Для осуществления методической поддержки</w:t>
      </w:r>
      <w:r w:rsidR="00263F50">
        <w:rPr>
          <w:rFonts w:ascii="Times New Roman" w:hAnsi="Times New Roman"/>
          <w:bCs/>
          <w:sz w:val="28"/>
          <w:szCs w:val="28"/>
        </w:rPr>
        <w:t xml:space="preserve"> 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3F50" w:rsidRPr="00D75B15">
        <w:rPr>
          <w:rFonts w:ascii="Times New Roman" w:eastAsia="Times New Roman" w:hAnsi="Times New Roman" w:cs="Times New Roman"/>
          <w:sz w:val="28"/>
          <w:szCs w:val="28"/>
        </w:rPr>
        <w:t xml:space="preserve">а базе учреждения  МБОУ ДОД </w:t>
      </w:r>
      <w:proofErr w:type="spellStart"/>
      <w:r w:rsidR="00263F50" w:rsidRPr="00D75B15">
        <w:rPr>
          <w:rFonts w:ascii="Times New Roman" w:eastAsia="Times New Roman" w:hAnsi="Times New Roman" w:cs="Times New Roman"/>
          <w:sz w:val="28"/>
          <w:szCs w:val="28"/>
        </w:rPr>
        <w:t>ЦДЮТиК</w:t>
      </w:r>
      <w:proofErr w:type="spellEnd"/>
      <w:r w:rsidR="00263F50" w:rsidRPr="00D75B15">
        <w:rPr>
          <w:rFonts w:ascii="Times New Roman" w:eastAsia="Times New Roman" w:hAnsi="Times New Roman" w:cs="Times New Roman"/>
          <w:sz w:val="28"/>
          <w:szCs w:val="28"/>
        </w:rPr>
        <w:t xml:space="preserve"> создано методическое  объединение руководителей школьных музеев.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63F50" w:rsidRDefault="00263F50" w:rsidP="00F55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0DF1">
        <w:rPr>
          <w:rFonts w:ascii="Times New Roman" w:eastAsia="Times New Roman" w:hAnsi="Times New Roman" w:cs="Times New Roman"/>
          <w:sz w:val="28"/>
          <w:szCs w:val="28"/>
        </w:rPr>
        <w:t>Всего в образовательных учреждениях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</w:t>
      </w:r>
      <w:r w:rsidRPr="0070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историко-краеведческих музея, 3</w:t>
      </w:r>
      <w:r w:rsidRPr="00700DF1">
        <w:rPr>
          <w:rFonts w:ascii="Times New Roman" w:eastAsia="Times New Roman" w:hAnsi="Times New Roman" w:cs="Times New Roman"/>
          <w:sz w:val="28"/>
          <w:szCs w:val="28"/>
        </w:rPr>
        <w:t xml:space="preserve"> музейных историко-краеведческих уголков, в которых оформлены и размещены материалы по темам:  «Народы Забайкалья», «Культура и традиции народов Забайкалья», «Моя родословная», «Забайкалье в годы ВОВ»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0DF1">
        <w:rPr>
          <w:rFonts w:ascii="Times New Roman" w:eastAsia="Times New Roman" w:hAnsi="Times New Roman" w:cs="Times New Roman"/>
          <w:sz w:val="28"/>
          <w:szCs w:val="28"/>
        </w:rPr>
        <w:t xml:space="preserve"> отражается поисковая деятельность учащихся, учителей, родителей и представителей городского Совета ветеранов.</w:t>
      </w:r>
    </w:p>
    <w:p w:rsidR="00F55940" w:rsidRPr="00263F50" w:rsidRDefault="00E616B2" w:rsidP="00F559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(Историко-краеведческие музеи созданы на базе 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>МБОУ СОШ №3, 5, 7, 8, 9, 11, 14,16, 17, 22, 26, 29, 33,38, 40, 51, и</w:t>
      </w:r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стории школы 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>МБОУ СОШ №3, 5, 6, 18,27,36,  л</w:t>
      </w:r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итературный музей - 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>МБОУ СОШ №5, э</w:t>
      </w:r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>тнографический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 xml:space="preserve"> музей - МБОУ СОШ №10, музей в</w:t>
      </w:r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>оенной истории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 xml:space="preserve"> - МБОУ СОШ №14, 16, 22, 38, музей г</w:t>
      </w:r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еологии 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>(МБОУ НОШ №21, м</w:t>
      </w:r>
      <w:r w:rsidRPr="00F55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узейные уголки 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>(МБОУ СОШ №15, 36,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940">
        <w:rPr>
          <w:rFonts w:ascii="Times New Roman" w:eastAsia="Calibri" w:hAnsi="Times New Roman" w:cs="Times New Roman"/>
          <w:i/>
          <w:sz w:val="28"/>
          <w:szCs w:val="28"/>
        </w:rPr>
        <w:t>44);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C06CD" w:rsidRDefault="00F55940" w:rsidP="00EC06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75B15">
        <w:rPr>
          <w:rFonts w:ascii="Times New Roman" w:eastAsia="Times New Roman" w:hAnsi="Times New Roman" w:cs="Times New Roman"/>
          <w:sz w:val="28"/>
          <w:szCs w:val="28"/>
        </w:rPr>
        <w:t>Особое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>деятельности школьных краеведческих музеев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B15">
        <w:rPr>
          <w:rFonts w:ascii="Times New Roman" w:eastAsia="Times New Roman" w:hAnsi="Times New Roman" w:cs="Times New Roman"/>
          <w:sz w:val="28"/>
          <w:szCs w:val="28"/>
        </w:rPr>
        <w:t xml:space="preserve"> занимают экспозиции, посвящённые участию забайкальцев в Великой Отечественной войне 1941-1945 г.г</w:t>
      </w:r>
      <w:r>
        <w:rPr>
          <w:rFonts w:ascii="Times New Roman" w:eastAsia="Times New Roman" w:hAnsi="Times New Roman" w:cs="Times New Roman"/>
          <w:sz w:val="28"/>
          <w:szCs w:val="28"/>
        </w:rPr>
        <w:t>. В юбилейный год</w:t>
      </w:r>
      <w:r w:rsidRPr="00D75B15">
        <w:rPr>
          <w:rFonts w:ascii="Times New Roman" w:eastAsia="Times New Roman" w:hAnsi="Times New Roman" w:cs="Times New Roman"/>
          <w:sz w:val="28"/>
          <w:szCs w:val="28"/>
        </w:rPr>
        <w:t xml:space="preserve"> проведена крупномасштабная работа по оформлению материалов и созданию новых экспозиций в рамках празднования 70-летия Великой Победы. 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263F50">
        <w:rPr>
          <w:rFonts w:ascii="Times New Roman" w:hAnsi="Times New Roman" w:cs="Times New Roman"/>
          <w:sz w:val="28"/>
          <w:szCs w:val="28"/>
        </w:rPr>
        <w:t>школьных краеведческих музеев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F50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26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772">
        <w:rPr>
          <w:rFonts w:ascii="Times New Roman" w:hAnsi="Times New Roman" w:cs="Times New Roman"/>
          <w:sz w:val="28"/>
          <w:szCs w:val="28"/>
        </w:rPr>
        <w:t xml:space="preserve">поисковые отряды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00772">
        <w:rPr>
          <w:rFonts w:ascii="Times New Roman" w:hAnsi="Times New Roman" w:cs="Times New Roman"/>
          <w:sz w:val="28"/>
          <w:szCs w:val="28"/>
        </w:rPr>
        <w:t>их образовательных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МБОУ СОШ №7,8,10, 23, 24, 38, 22, 26,29,36. Пои</w:t>
      </w:r>
      <w:r w:rsidR="00800772">
        <w:rPr>
          <w:rFonts w:ascii="Times New Roman" w:hAnsi="Times New Roman" w:cs="Times New Roman"/>
          <w:sz w:val="28"/>
          <w:szCs w:val="28"/>
        </w:rPr>
        <w:t xml:space="preserve">сковые объединения проводят </w:t>
      </w:r>
      <w:r>
        <w:rPr>
          <w:rFonts w:ascii="Times New Roman" w:hAnsi="Times New Roman" w:cs="Times New Roman"/>
          <w:sz w:val="28"/>
          <w:szCs w:val="28"/>
        </w:rPr>
        <w:t>комплекс мероприятий по увековечению памяти погибших в годы ВОВ, а именно: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архивно-исследовательскую работу;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школьников навыкам поисковой и музейной работы;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ветеранами ВОВ, тружениками тыла;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 работу по созданию тематических экспозиций;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результатам поисковой деятельности проводят экскурсии для дошкольников, школьников, студентов города;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совершают экспедиции по Забайкальскому краю;</w:t>
      </w:r>
    </w:p>
    <w:p w:rsidR="00EC06CD" w:rsidRDefault="00EC06CD" w:rsidP="00EC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выступают с докладами на научно-исследовательских конференциях.</w:t>
      </w:r>
    </w:p>
    <w:p w:rsidR="00F55940" w:rsidRPr="00D77576" w:rsidRDefault="00EC06CD" w:rsidP="00F5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76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55940">
        <w:rPr>
          <w:rFonts w:ascii="Times New Roman" w:hAnsi="Times New Roman" w:cs="Times New Roman"/>
          <w:sz w:val="28"/>
          <w:szCs w:val="28"/>
        </w:rPr>
        <w:t>В течение последних пяти лет  проводится городской</w:t>
      </w:r>
      <w:r w:rsidR="00F55940" w:rsidRPr="00D75B15">
        <w:rPr>
          <w:rFonts w:ascii="Times New Roman" w:hAnsi="Times New Roman" w:cs="Times New Roman"/>
          <w:sz w:val="28"/>
          <w:szCs w:val="28"/>
        </w:rPr>
        <w:t xml:space="preserve"> смотр-конкурс школьных  музеев</w:t>
      </w:r>
      <w:r w:rsidR="00F55940">
        <w:rPr>
          <w:rFonts w:ascii="Times New Roman" w:hAnsi="Times New Roman" w:cs="Times New Roman"/>
          <w:sz w:val="28"/>
          <w:szCs w:val="28"/>
        </w:rPr>
        <w:t>.</w:t>
      </w:r>
      <w:r w:rsidR="00F55940" w:rsidRP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F55940" w:rsidRPr="00D75B15">
        <w:rPr>
          <w:rFonts w:ascii="Times New Roman" w:hAnsi="Times New Roman" w:cs="Times New Roman"/>
          <w:sz w:val="28"/>
          <w:szCs w:val="28"/>
        </w:rPr>
        <w:tab/>
        <w:t xml:space="preserve">В рамках обмена опытом в феврале 2015 года на базе краеведческого музея в МБОУ СОШ №8 </w:t>
      </w:r>
      <w:r w:rsidR="00F55940">
        <w:rPr>
          <w:rFonts w:ascii="Times New Roman" w:hAnsi="Times New Roman" w:cs="Times New Roman"/>
          <w:sz w:val="28"/>
          <w:szCs w:val="28"/>
        </w:rPr>
        <w:t xml:space="preserve"> для ЗДВР </w:t>
      </w:r>
      <w:r w:rsidR="00F55940" w:rsidRPr="00D75B15">
        <w:rPr>
          <w:rFonts w:ascii="Times New Roman" w:hAnsi="Times New Roman" w:cs="Times New Roman"/>
          <w:sz w:val="28"/>
          <w:szCs w:val="28"/>
        </w:rPr>
        <w:t xml:space="preserve">проведён семинар </w:t>
      </w:r>
      <w:r w:rsidR="00F55940" w:rsidRPr="00D75B15">
        <w:rPr>
          <w:rFonts w:ascii="Times New Roman" w:hAnsi="Times New Roman" w:cs="Times New Roman"/>
          <w:sz w:val="28"/>
          <w:szCs w:val="28"/>
        </w:rPr>
        <w:lastRenderedPageBreak/>
        <w:t>«Развитие музейной педагогики в рамках воспитательных систем образовательных организаций»</w:t>
      </w:r>
      <w:r w:rsidR="00F55940">
        <w:rPr>
          <w:rFonts w:ascii="Times New Roman" w:hAnsi="Times New Roman" w:cs="Times New Roman"/>
          <w:sz w:val="28"/>
          <w:szCs w:val="28"/>
        </w:rPr>
        <w:t>.</w:t>
      </w:r>
      <w:r w:rsidR="00F55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6B2" w:rsidRPr="002F5A62" w:rsidRDefault="00EC06CD" w:rsidP="002F5A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E616B2">
        <w:rPr>
          <w:rFonts w:ascii="Times New Roman" w:hAnsi="Times New Roman"/>
          <w:sz w:val="28"/>
          <w:szCs w:val="28"/>
        </w:rPr>
        <w:t>В последние два учебных  года</w:t>
      </w:r>
      <w:r w:rsidR="00E37761">
        <w:rPr>
          <w:rFonts w:ascii="Times New Roman" w:hAnsi="Times New Roman"/>
          <w:sz w:val="28"/>
          <w:szCs w:val="28"/>
        </w:rPr>
        <w:t xml:space="preserve"> </w:t>
      </w:r>
      <w:r w:rsidR="00E616B2">
        <w:rPr>
          <w:rFonts w:ascii="Times New Roman" w:hAnsi="Times New Roman"/>
          <w:sz w:val="28"/>
          <w:szCs w:val="28"/>
        </w:rPr>
        <w:t xml:space="preserve"> </w:t>
      </w:r>
      <w:r w:rsidR="00E6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761">
        <w:rPr>
          <w:rFonts w:ascii="Times New Roman" w:eastAsia="Calibri" w:hAnsi="Times New Roman" w:cs="Times New Roman"/>
          <w:sz w:val="28"/>
          <w:szCs w:val="28"/>
        </w:rPr>
        <w:t>заметно активизировалась</w:t>
      </w:r>
      <w:r w:rsidR="00E37761">
        <w:rPr>
          <w:rFonts w:ascii="Times New Roman" w:hAnsi="Times New Roman"/>
          <w:sz w:val="28"/>
          <w:szCs w:val="28"/>
        </w:rPr>
        <w:t xml:space="preserve"> деяте</w:t>
      </w:r>
      <w:r w:rsidR="00324FA4">
        <w:rPr>
          <w:rFonts w:ascii="Times New Roman" w:hAnsi="Times New Roman"/>
          <w:sz w:val="28"/>
          <w:szCs w:val="28"/>
        </w:rPr>
        <w:t>льность 72</w:t>
      </w:r>
      <w:r w:rsidR="0035701A">
        <w:rPr>
          <w:rFonts w:ascii="Times New Roman" w:hAnsi="Times New Roman"/>
          <w:sz w:val="28"/>
          <w:szCs w:val="28"/>
        </w:rPr>
        <w:t xml:space="preserve"> школьного детского</w:t>
      </w:r>
      <w:r w:rsidR="00E6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6B2">
        <w:rPr>
          <w:rFonts w:ascii="Times New Roman" w:hAnsi="Times New Roman"/>
          <w:sz w:val="28"/>
          <w:szCs w:val="28"/>
        </w:rPr>
        <w:t>общественн</w:t>
      </w:r>
      <w:r w:rsidR="0035701A">
        <w:rPr>
          <w:rFonts w:ascii="Times New Roman" w:hAnsi="Times New Roman"/>
          <w:sz w:val="28"/>
          <w:szCs w:val="28"/>
        </w:rPr>
        <w:t>ого</w:t>
      </w:r>
      <w:r w:rsidR="00E616B2">
        <w:rPr>
          <w:rFonts w:ascii="Times New Roman" w:hAnsi="Times New Roman"/>
          <w:sz w:val="28"/>
          <w:szCs w:val="28"/>
        </w:rPr>
        <w:t xml:space="preserve"> </w:t>
      </w:r>
      <w:r w:rsidR="00E37761">
        <w:rPr>
          <w:rFonts w:ascii="Times New Roman" w:hAnsi="Times New Roman"/>
          <w:sz w:val="28"/>
          <w:szCs w:val="28"/>
        </w:rPr>
        <w:t>объединени</w:t>
      </w:r>
      <w:r w:rsidR="0035701A">
        <w:rPr>
          <w:rFonts w:ascii="Times New Roman" w:hAnsi="Times New Roman"/>
          <w:sz w:val="28"/>
          <w:szCs w:val="28"/>
        </w:rPr>
        <w:t xml:space="preserve">я, которые  осуществляют свою деятельность на базе </w:t>
      </w:r>
      <w:r w:rsidR="00324FA4">
        <w:rPr>
          <w:rFonts w:ascii="Times New Roman" w:hAnsi="Times New Roman"/>
          <w:sz w:val="28"/>
          <w:szCs w:val="28"/>
        </w:rPr>
        <w:t>41 образовательного учреждения</w:t>
      </w:r>
      <w:r w:rsidR="0035701A">
        <w:rPr>
          <w:rFonts w:ascii="Times New Roman" w:hAnsi="Times New Roman"/>
          <w:sz w:val="28"/>
          <w:szCs w:val="28"/>
        </w:rPr>
        <w:t xml:space="preserve"> и входят в состав ЧГДОО «Родничок». </w:t>
      </w:r>
      <w:r w:rsidR="00E616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7761" w:rsidRDefault="00E37761" w:rsidP="00E37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Гражданско-патриотическое направление является одним из приоритетных направлений деятельности  </w:t>
      </w:r>
      <w:proofErr w:type="gramStart"/>
      <w:r w:rsidR="0035701A">
        <w:rPr>
          <w:rFonts w:ascii="Times New Roman" w:hAnsi="Times New Roman"/>
          <w:sz w:val="28"/>
          <w:szCs w:val="28"/>
        </w:rPr>
        <w:t>ДО</w:t>
      </w:r>
      <w:proofErr w:type="gramEnd"/>
      <w:r w:rsidR="0035701A">
        <w:rPr>
          <w:rFonts w:ascii="Times New Roman" w:hAnsi="Times New Roman"/>
          <w:sz w:val="28"/>
          <w:szCs w:val="28"/>
        </w:rPr>
        <w:t>.</w:t>
      </w:r>
    </w:p>
    <w:p w:rsidR="00E616B2" w:rsidRPr="0031114D" w:rsidRDefault="00E37761" w:rsidP="00E377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Так, при поддержке к</w:t>
      </w:r>
      <w:r w:rsidR="00E616B2">
        <w:rPr>
          <w:rFonts w:ascii="Times New Roman" w:eastAsia="Calibri" w:hAnsi="Times New Roman" w:cs="Times New Roman"/>
          <w:sz w:val="28"/>
          <w:szCs w:val="28"/>
        </w:rPr>
        <w:t xml:space="preserve">омитета образования </w:t>
      </w:r>
      <w:r w:rsidR="0035701A">
        <w:rPr>
          <w:rFonts w:ascii="Times New Roman" w:hAnsi="Times New Roman"/>
          <w:sz w:val="28"/>
          <w:szCs w:val="28"/>
        </w:rPr>
        <w:t xml:space="preserve"> все ДО, </w:t>
      </w:r>
      <w:r>
        <w:rPr>
          <w:rFonts w:ascii="Times New Roman" w:hAnsi="Times New Roman"/>
          <w:sz w:val="28"/>
          <w:szCs w:val="28"/>
        </w:rPr>
        <w:t xml:space="preserve"> приняли активное участие в долгосрочном проекте</w:t>
      </w:r>
      <w:r w:rsidR="00E6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16B2">
        <w:rPr>
          <w:rFonts w:ascii="Times New Roman" w:eastAsia="Calibri" w:hAnsi="Times New Roman" w:cs="Times New Roman"/>
          <w:b/>
          <w:sz w:val="28"/>
          <w:szCs w:val="28"/>
        </w:rPr>
        <w:t>гражданско</w:t>
      </w:r>
      <w:proofErr w:type="spellEnd"/>
      <w:r w:rsidR="00E616B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="00E616B2">
        <w:rPr>
          <w:rFonts w:ascii="Times New Roman" w:eastAsia="Calibri" w:hAnsi="Times New Roman" w:cs="Times New Roman"/>
          <w:b/>
          <w:sz w:val="28"/>
          <w:szCs w:val="28"/>
        </w:rPr>
        <w:t>патриотичском</w:t>
      </w:r>
      <w:proofErr w:type="spellEnd"/>
      <w:r w:rsidR="00E616B2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E616B2" w:rsidRPr="0031114D">
        <w:rPr>
          <w:rFonts w:ascii="Times New Roman" w:eastAsia="Calibri" w:hAnsi="Times New Roman" w:cs="Times New Roman"/>
          <w:b/>
          <w:sz w:val="28"/>
          <w:szCs w:val="28"/>
        </w:rPr>
        <w:t>арафон</w:t>
      </w:r>
      <w:r w:rsidR="00E616B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616B2" w:rsidRPr="0031114D">
        <w:rPr>
          <w:rFonts w:ascii="Times New Roman" w:eastAsia="Calibri" w:hAnsi="Times New Roman" w:cs="Times New Roman"/>
          <w:b/>
          <w:sz w:val="28"/>
          <w:szCs w:val="28"/>
        </w:rPr>
        <w:t xml:space="preserve"> «70 лет в мире!»</w:t>
      </w:r>
      <w:r w:rsidR="00E616B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E616B2" w:rsidRPr="0031114D">
        <w:rPr>
          <w:rFonts w:ascii="Times New Roman" w:eastAsia="Calibri" w:hAnsi="Times New Roman" w:cs="Times New Roman"/>
          <w:sz w:val="28"/>
          <w:szCs w:val="28"/>
        </w:rPr>
        <w:t>посвящён</w:t>
      </w:r>
      <w:r w:rsidR="00E616B2">
        <w:rPr>
          <w:rFonts w:ascii="Times New Roman" w:eastAsia="Calibri" w:hAnsi="Times New Roman" w:cs="Times New Roman"/>
          <w:sz w:val="28"/>
          <w:szCs w:val="28"/>
        </w:rPr>
        <w:t>ном</w:t>
      </w:r>
      <w:r w:rsidR="00E616B2" w:rsidRPr="0031114D">
        <w:rPr>
          <w:rFonts w:ascii="Times New Roman" w:eastAsia="Calibri" w:hAnsi="Times New Roman" w:cs="Times New Roman"/>
          <w:bCs/>
          <w:sz w:val="28"/>
          <w:szCs w:val="28"/>
        </w:rPr>
        <w:t xml:space="preserve">70- </w:t>
      </w:r>
      <w:proofErr w:type="spellStart"/>
      <w:r w:rsidR="00E616B2" w:rsidRPr="0031114D">
        <w:rPr>
          <w:rFonts w:ascii="Times New Roman" w:eastAsia="Calibri" w:hAnsi="Times New Roman" w:cs="Times New Roman"/>
          <w:bCs/>
          <w:sz w:val="28"/>
          <w:szCs w:val="28"/>
        </w:rPr>
        <w:t>летию</w:t>
      </w:r>
      <w:proofErr w:type="spellEnd"/>
      <w:r w:rsidR="00E616B2" w:rsidRPr="0031114D">
        <w:rPr>
          <w:rFonts w:ascii="Times New Roman" w:eastAsia="Calibri" w:hAnsi="Times New Roman" w:cs="Times New Roman"/>
          <w:bCs/>
          <w:sz w:val="28"/>
          <w:szCs w:val="28"/>
        </w:rPr>
        <w:t xml:space="preserve"> Победы в Великой Отечественной войне 1941-19</w:t>
      </w:r>
      <w:r w:rsidR="00E616B2">
        <w:rPr>
          <w:rFonts w:ascii="Times New Roman" w:eastAsia="Calibri" w:hAnsi="Times New Roman" w:cs="Times New Roman"/>
          <w:bCs/>
          <w:sz w:val="28"/>
          <w:szCs w:val="28"/>
        </w:rPr>
        <w:t>45 годо</w:t>
      </w:r>
      <w:proofErr w:type="gramStart"/>
      <w:r w:rsidR="00E616B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616B2" w:rsidRPr="0031114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616B2" w:rsidRPr="0031114D">
        <w:rPr>
          <w:rFonts w:ascii="Times New Roman" w:eastAsia="Calibri" w:hAnsi="Times New Roman" w:cs="Times New Roman"/>
          <w:sz w:val="28"/>
          <w:szCs w:val="28"/>
        </w:rPr>
        <w:t>далее Марафон)</w:t>
      </w:r>
      <w:r w:rsidR="00E616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16B2" w:rsidRPr="0031114D" w:rsidRDefault="00E616B2" w:rsidP="00E616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14D">
        <w:rPr>
          <w:rFonts w:ascii="Times New Roman" w:eastAsia="Calibri" w:hAnsi="Times New Roman" w:cs="Times New Roman"/>
          <w:sz w:val="28"/>
          <w:szCs w:val="28"/>
        </w:rPr>
        <w:t>Марафон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предполагал</w:t>
      </w:r>
      <w:r w:rsidRPr="0031114D">
        <w:rPr>
          <w:rFonts w:ascii="Times New Roman" w:eastAsia="Calibri" w:hAnsi="Times New Roman" w:cs="Times New Roman"/>
          <w:sz w:val="28"/>
          <w:szCs w:val="28"/>
        </w:rPr>
        <w:t xml:space="preserve"> системность мероприятий вокруг побед России в ВОВ и в течение 70-ти лет в мирное время, направленных на </w:t>
      </w:r>
      <w:proofErr w:type="spellStart"/>
      <w:proofErr w:type="gramStart"/>
      <w:r w:rsidRPr="0031114D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31114D">
        <w:rPr>
          <w:rFonts w:ascii="Times New Roman" w:eastAsia="Calibri" w:hAnsi="Times New Roman" w:cs="Times New Roman"/>
          <w:sz w:val="28"/>
          <w:szCs w:val="28"/>
        </w:rPr>
        <w:t xml:space="preserve"> – патриотическое</w:t>
      </w:r>
      <w:proofErr w:type="gramEnd"/>
      <w:r w:rsidRPr="0031114D">
        <w:rPr>
          <w:rFonts w:ascii="Times New Roman" w:eastAsia="Calibri" w:hAnsi="Times New Roman" w:cs="Times New Roman"/>
          <w:sz w:val="28"/>
          <w:szCs w:val="28"/>
        </w:rPr>
        <w:t xml:space="preserve"> воспитание членов детских школьных объединений.  </w:t>
      </w:r>
    </w:p>
    <w:p w:rsidR="0035701A" w:rsidRDefault="00E616B2" w:rsidP="00E377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1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Марафон состоял</w:t>
      </w:r>
      <w:r w:rsidRPr="00C442A8">
        <w:rPr>
          <w:rFonts w:ascii="Times New Roman" w:eastAsia="Times New Roman" w:hAnsi="Times New Roman" w:cs="Times New Roman"/>
          <w:sz w:val="28"/>
          <w:szCs w:val="28"/>
        </w:rPr>
        <w:t xml:space="preserve"> из четырех основных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каждое из которых представлял  собой комплекс социальных событий и акций: панельная дискуссия</w:t>
      </w:r>
      <w:r w:rsidRPr="00A63484">
        <w:rPr>
          <w:rFonts w:ascii="Times New Roman" w:eastAsia="Calibri" w:hAnsi="Times New Roman" w:cs="Times New Roman"/>
          <w:sz w:val="28"/>
          <w:szCs w:val="28"/>
        </w:rPr>
        <w:t xml:space="preserve"> «С чего начинается Родина?», </w:t>
      </w:r>
      <w:r w:rsidRPr="00A63484">
        <w:rPr>
          <w:rFonts w:ascii="Times New Roman" w:eastAsia="Times New Roman" w:hAnsi="Times New Roman" w:cs="Times New Roman"/>
          <w:sz w:val="28"/>
          <w:szCs w:val="28"/>
        </w:rPr>
        <w:t xml:space="preserve">социальное событие «Карта побед  моего деда», </w:t>
      </w:r>
      <w:r w:rsidRPr="00A63484">
        <w:rPr>
          <w:rStyle w:val="textexposedshow"/>
          <w:rFonts w:ascii="Times New Roman" w:eastAsia="Calibri" w:hAnsi="Times New Roman" w:cs="Times New Roman"/>
          <w:sz w:val="28"/>
          <w:szCs w:val="28"/>
        </w:rPr>
        <w:t>интерактивная игра «Герои нашего времени», Марш социальных проектов «Наша Победа!».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442A8">
        <w:rPr>
          <w:rFonts w:ascii="Times New Roman" w:eastAsia="Times New Roman" w:hAnsi="Times New Roman" w:cs="Times New Roman"/>
          <w:sz w:val="28"/>
          <w:szCs w:val="28"/>
        </w:rPr>
        <w:t>частниками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Марафона</w:t>
      </w:r>
      <w:r w:rsidR="00E37761">
        <w:rPr>
          <w:rFonts w:ascii="Times New Roman" w:eastAsia="Times New Roman" w:hAnsi="Times New Roman"/>
          <w:sz w:val="28"/>
          <w:szCs w:val="28"/>
        </w:rPr>
        <w:t xml:space="preserve"> стало более 22</w:t>
      </w:r>
      <w:r w:rsidRPr="00C442A8">
        <w:rPr>
          <w:rFonts w:ascii="Times New Roman" w:eastAsia="Times New Roman" w:hAnsi="Times New Roman" w:cs="Times New Roman"/>
          <w:sz w:val="28"/>
          <w:szCs w:val="28"/>
        </w:rPr>
        <w:t> 000 участников детских объединений</w:t>
      </w:r>
      <w:r w:rsidR="0035701A">
        <w:rPr>
          <w:rFonts w:ascii="Times New Roman" w:eastAsia="Times New Roman" w:hAnsi="Times New Roman"/>
          <w:sz w:val="28"/>
          <w:szCs w:val="28"/>
        </w:rPr>
        <w:t>.</w:t>
      </w:r>
      <w:r w:rsidR="00E37761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E37761" w:rsidRDefault="0035701A" w:rsidP="001A2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37761">
        <w:rPr>
          <w:rFonts w:ascii="Times New Roman" w:eastAsia="Times New Roman" w:hAnsi="Times New Roman"/>
          <w:sz w:val="28"/>
          <w:szCs w:val="28"/>
        </w:rPr>
        <w:t xml:space="preserve">В текущем учебном году в ЧГДОО «Родничок» стартовал ещё один долгосрочный проект «Счастливая семья – сильная Россия». В данном проекте принимают участие не только ребята </w:t>
      </w:r>
      <w:proofErr w:type="gramStart"/>
      <w:r w:rsidR="00E37761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E37761">
        <w:rPr>
          <w:rFonts w:ascii="Times New Roman" w:eastAsia="Times New Roman" w:hAnsi="Times New Roman"/>
          <w:sz w:val="28"/>
          <w:szCs w:val="28"/>
        </w:rPr>
        <w:t>, но и их родители</w:t>
      </w:r>
      <w:r w:rsidR="00027E9A">
        <w:rPr>
          <w:rFonts w:ascii="Times New Roman" w:eastAsia="Times New Roman" w:hAnsi="Times New Roman"/>
          <w:sz w:val="28"/>
          <w:szCs w:val="28"/>
        </w:rPr>
        <w:t>.</w:t>
      </w:r>
    </w:p>
    <w:p w:rsidR="001A2DF0" w:rsidRPr="00324FA4" w:rsidRDefault="00324FA4" w:rsidP="001A2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DF0" w:rsidRPr="00324FA4">
        <w:rPr>
          <w:rFonts w:ascii="Times New Roman" w:hAnsi="Times New Roman" w:cs="Times New Roman"/>
          <w:sz w:val="28"/>
          <w:szCs w:val="28"/>
        </w:rPr>
        <w:t>Детские объединения города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2DF0" w:rsidRPr="00324FA4">
        <w:rPr>
          <w:rFonts w:ascii="Times New Roman" w:hAnsi="Times New Roman" w:cs="Times New Roman"/>
          <w:sz w:val="28"/>
          <w:szCs w:val="28"/>
        </w:rPr>
        <w:t xml:space="preserve">дключились к тимуровскому движению и провели акции по сбору вещей, игрушек для детей-отказников, </w:t>
      </w:r>
      <w:proofErr w:type="spellStart"/>
      <w:r w:rsidR="001A2DF0" w:rsidRPr="00324FA4">
        <w:rPr>
          <w:rFonts w:ascii="Times New Roman" w:hAnsi="Times New Roman" w:cs="Times New Roman"/>
          <w:sz w:val="28"/>
          <w:szCs w:val="28"/>
        </w:rPr>
        <w:t>онко-больных</w:t>
      </w:r>
      <w:proofErr w:type="spellEnd"/>
      <w:r w:rsidR="001A2DF0" w:rsidRPr="00324FA4">
        <w:rPr>
          <w:rFonts w:ascii="Times New Roman" w:hAnsi="Times New Roman" w:cs="Times New Roman"/>
          <w:sz w:val="28"/>
          <w:szCs w:val="28"/>
        </w:rPr>
        <w:t xml:space="preserve"> (акция «Пчёлка Майя»), находящихся на лечении в медицинских учреждениях. Корме того, ребята организовывали концертные номера для вышеперечисленной категории детей.</w:t>
      </w:r>
    </w:p>
    <w:p w:rsidR="001A2DF0" w:rsidRPr="00324FA4" w:rsidRDefault="00324FA4" w:rsidP="001A2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2">
        <w:rPr>
          <w:rFonts w:ascii="Times New Roman" w:hAnsi="Times New Roman" w:cs="Times New Roman"/>
          <w:sz w:val="28"/>
          <w:szCs w:val="28"/>
        </w:rPr>
        <w:t>Детскими объединениями было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72">
        <w:rPr>
          <w:rFonts w:ascii="Times New Roman" w:hAnsi="Times New Roman" w:cs="Times New Roman"/>
          <w:sz w:val="28"/>
          <w:szCs w:val="28"/>
        </w:rPr>
        <w:t>с</w:t>
      </w:r>
      <w:r w:rsidR="001A2DF0" w:rsidRPr="00324FA4">
        <w:rPr>
          <w:rFonts w:ascii="Times New Roman" w:hAnsi="Times New Roman" w:cs="Times New Roman"/>
          <w:sz w:val="28"/>
          <w:szCs w:val="28"/>
        </w:rPr>
        <w:t>отрудничество с дошкольными образовательными организациями: подготовка и проведение концертов и праздников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DF0" w:rsidRPr="00324FA4">
        <w:rPr>
          <w:rFonts w:ascii="Times New Roman" w:hAnsi="Times New Roman" w:cs="Times New Roman"/>
          <w:sz w:val="28"/>
          <w:szCs w:val="28"/>
        </w:rPr>
        <w:t>Организованы акции: «Новогодняя игрушка для детского сада», «Фонарик дружбы», «Малышок», «Теремок чудес».</w:t>
      </w:r>
    </w:p>
    <w:p w:rsidR="001A2DF0" w:rsidRPr="00324FA4" w:rsidRDefault="00324FA4" w:rsidP="001A2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452C7E" w:rsidRDefault="00452C7E" w:rsidP="00452C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течение последних трёх лет  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образоватетельных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организациях наблюдается тенденция повышения численности волонтёрских отрядов.  Сегодня в городском округе «Город Чита» насчитывается 4</w:t>
      </w:r>
      <w:r w:rsidR="001A2DF0">
        <w:rPr>
          <w:rFonts w:ascii="Times New Roman" w:eastAsia="Times New Roman" w:hAnsi="Times New Roman"/>
          <w:sz w:val="28"/>
          <w:szCs w:val="28"/>
        </w:rPr>
        <w:t xml:space="preserve">5 волонтёрских отряда. В состав отрядов входит </w:t>
      </w:r>
      <w:r>
        <w:rPr>
          <w:rFonts w:ascii="Times New Roman" w:eastAsia="Times New Roman" w:hAnsi="Times New Roman"/>
          <w:sz w:val="28"/>
          <w:szCs w:val="28"/>
        </w:rPr>
        <w:t xml:space="preserve"> 680 студентов и школьников, занимающи</w:t>
      </w:r>
      <w:r w:rsidR="001A2DF0">
        <w:rPr>
          <w:rFonts w:ascii="Times New Roman" w:eastAsia="Times New Roman" w:hAnsi="Times New Roman"/>
          <w:sz w:val="28"/>
          <w:szCs w:val="28"/>
        </w:rPr>
        <w:t xml:space="preserve">хся волонтёрской деятельностью. Одним из приоритетных направлений деятельности волонтёрских отрядов является </w:t>
      </w:r>
      <w:proofErr w:type="gramStart"/>
      <w:r w:rsidR="001A2DF0">
        <w:rPr>
          <w:rFonts w:ascii="Times New Roman" w:eastAsia="Times New Roman" w:hAnsi="Times New Roman"/>
          <w:sz w:val="28"/>
          <w:szCs w:val="28"/>
        </w:rPr>
        <w:t>гражданско-патриотическое</w:t>
      </w:r>
      <w:proofErr w:type="gramEnd"/>
      <w:r w:rsidR="001A2DF0">
        <w:rPr>
          <w:rFonts w:ascii="Times New Roman" w:eastAsia="Times New Roman" w:hAnsi="Times New Roman"/>
          <w:sz w:val="28"/>
          <w:szCs w:val="28"/>
        </w:rPr>
        <w:t>.</w:t>
      </w:r>
    </w:p>
    <w:p w:rsidR="00EA3E84" w:rsidRDefault="001A2DF0" w:rsidP="00EA3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1A2DF0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оказание</w:t>
      </w:r>
      <w:r w:rsidRPr="001A2DF0">
        <w:rPr>
          <w:rFonts w:ascii="Times New Roman" w:hAnsi="Times New Roman" w:cs="Times New Roman"/>
          <w:sz w:val="28"/>
          <w:szCs w:val="28"/>
        </w:rPr>
        <w:t xml:space="preserve"> помощи ветеранам Великой Отечественной войны, вдовам инвалидов и участников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и проводятся</w:t>
      </w:r>
      <w:r w:rsidRPr="001A2DF0">
        <w:rPr>
          <w:rFonts w:ascii="Times New Roman" w:hAnsi="Times New Roman" w:cs="Times New Roman"/>
          <w:sz w:val="28"/>
          <w:szCs w:val="28"/>
        </w:rPr>
        <w:t xml:space="preserve"> акции:   «Ветеран живёт рядом»; «Салют ветеранам»; «Обелиск»; «Забота».</w:t>
      </w:r>
      <w:r>
        <w:rPr>
          <w:rFonts w:ascii="Times New Roman" w:hAnsi="Times New Roman" w:cs="Times New Roman"/>
          <w:sz w:val="28"/>
          <w:szCs w:val="28"/>
        </w:rPr>
        <w:t xml:space="preserve"> Школьники посещают  ветеранов, оказывают</w:t>
      </w:r>
      <w:r w:rsidRPr="001A2DF0">
        <w:rPr>
          <w:rFonts w:ascii="Times New Roman" w:hAnsi="Times New Roman" w:cs="Times New Roman"/>
          <w:sz w:val="28"/>
          <w:szCs w:val="28"/>
        </w:rPr>
        <w:t xml:space="preserve"> им посильн</w:t>
      </w:r>
      <w:r>
        <w:rPr>
          <w:rFonts w:ascii="Times New Roman" w:hAnsi="Times New Roman" w:cs="Times New Roman"/>
          <w:sz w:val="28"/>
          <w:szCs w:val="28"/>
        </w:rPr>
        <w:t>ую помощь, занимаются</w:t>
      </w:r>
      <w:r w:rsidRPr="001A2DF0">
        <w:rPr>
          <w:rFonts w:ascii="Times New Roman" w:hAnsi="Times New Roman" w:cs="Times New Roman"/>
          <w:sz w:val="28"/>
          <w:szCs w:val="28"/>
        </w:rPr>
        <w:t xml:space="preserve"> организацией поздравлений  и проведением концертов для ветеранов к праздничным мероприятиям.  Отряды СОШ№6,7, 9,10,15,16,19,22,29,33, 34,43 </w:t>
      </w:r>
      <w:r w:rsidR="00800772">
        <w:rPr>
          <w:rFonts w:ascii="Times New Roman" w:hAnsi="Times New Roman" w:cs="Times New Roman"/>
          <w:sz w:val="28"/>
          <w:szCs w:val="28"/>
        </w:rPr>
        <w:t xml:space="preserve">в течение года занимаются </w:t>
      </w:r>
      <w:r w:rsidRPr="001A2DF0">
        <w:rPr>
          <w:rFonts w:ascii="Times New Roman" w:hAnsi="Times New Roman" w:cs="Times New Roman"/>
          <w:sz w:val="28"/>
          <w:szCs w:val="28"/>
        </w:rPr>
        <w:t xml:space="preserve"> благоустройством захоронений и памятных знаков на территории городского округа «Город Чита».</w:t>
      </w:r>
      <w:r w:rsidR="00EA3E84" w:rsidRPr="00EA3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84" w:rsidRPr="00EA3E84" w:rsidRDefault="00EA3E84" w:rsidP="00EA3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Ежегодно волонтёрами из числа школьников</w:t>
      </w:r>
      <w:r w:rsidRPr="00EA3E84">
        <w:rPr>
          <w:rFonts w:ascii="Times New Roman" w:hAnsi="Times New Roman" w:cs="Times New Roman"/>
          <w:sz w:val="28"/>
          <w:szCs w:val="28"/>
        </w:rPr>
        <w:t xml:space="preserve"> проводятся мероприятия ко Дню инвалидов (3 декабря). В 2015 году в образовательных организациях были проведены:</w:t>
      </w:r>
    </w:p>
    <w:p w:rsidR="00EA3E84" w:rsidRPr="00EA3E84" w:rsidRDefault="00EA3E84" w:rsidP="00EA3E84">
      <w:pPr>
        <w:jc w:val="both"/>
        <w:rPr>
          <w:rFonts w:ascii="Times New Roman" w:hAnsi="Times New Roman" w:cs="Times New Roman"/>
          <w:sz w:val="28"/>
          <w:szCs w:val="28"/>
        </w:rPr>
      </w:pPr>
      <w:r w:rsidRPr="00EA3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84">
        <w:rPr>
          <w:rFonts w:ascii="Times New Roman" w:hAnsi="Times New Roman" w:cs="Times New Roman"/>
          <w:sz w:val="28"/>
          <w:szCs w:val="28"/>
        </w:rPr>
        <w:t>праздники «Шире круг» (с участием детей-инвалидов и их родителей), «Праздник хорошего настроения», «День добрых дел»;</w:t>
      </w:r>
    </w:p>
    <w:p w:rsidR="00EA3E84" w:rsidRPr="00EA3E84" w:rsidRDefault="00EA3E84" w:rsidP="00EA3E84">
      <w:pPr>
        <w:jc w:val="both"/>
        <w:rPr>
          <w:rFonts w:ascii="Times New Roman" w:hAnsi="Times New Roman" w:cs="Times New Roman"/>
          <w:sz w:val="28"/>
          <w:szCs w:val="28"/>
        </w:rPr>
      </w:pPr>
      <w:r w:rsidRPr="00EA3E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EA3E84">
        <w:rPr>
          <w:rFonts w:ascii="Times New Roman" w:hAnsi="Times New Roman" w:cs="Times New Roman"/>
          <w:sz w:val="28"/>
          <w:szCs w:val="28"/>
        </w:rPr>
        <w:t>выставки детских рисунков «Творим добро», «Мы вместе, мы рядом», «Мир один на всех», «Как прекрасен этот мир»;</w:t>
      </w:r>
    </w:p>
    <w:p w:rsidR="00EA3E84" w:rsidRPr="00EA3E84" w:rsidRDefault="00EA3E84" w:rsidP="00EA3E84">
      <w:pPr>
        <w:jc w:val="both"/>
        <w:rPr>
          <w:rFonts w:ascii="Times New Roman" w:hAnsi="Times New Roman" w:cs="Times New Roman"/>
          <w:sz w:val="28"/>
          <w:szCs w:val="28"/>
        </w:rPr>
      </w:pPr>
      <w:r w:rsidRPr="00EA3E84">
        <w:rPr>
          <w:rFonts w:ascii="Times New Roman" w:hAnsi="Times New Roman" w:cs="Times New Roman"/>
          <w:sz w:val="28"/>
          <w:szCs w:val="28"/>
        </w:rPr>
        <w:t>- проведены классные часы: «Мы вместе», «Дарите людям доброту», «Во имя добра и милосердия»; турниры среди детей-инвалидов по шашкам и шахматам;</w:t>
      </w:r>
    </w:p>
    <w:p w:rsidR="00EA3E84" w:rsidRPr="00EA3E84" w:rsidRDefault="00EA3E84" w:rsidP="00EA3E84">
      <w:pPr>
        <w:jc w:val="both"/>
        <w:rPr>
          <w:rFonts w:ascii="Times New Roman" w:hAnsi="Times New Roman" w:cs="Times New Roman"/>
          <w:sz w:val="28"/>
          <w:szCs w:val="28"/>
        </w:rPr>
      </w:pPr>
      <w:r w:rsidRPr="00EA3E84">
        <w:rPr>
          <w:rFonts w:ascii="Times New Roman" w:hAnsi="Times New Roman" w:cs="Times New Roman"/>
          <w:sz w:val="28"/>
          <w:szCs w:val="28"/>
        </w:rPr>
        <w:t>- акции: «Пчёлка Майя», «Протяни руку дружбы»;</w:t>
      </w:r>
    </w:p>
    <w:p w:rsidR="00EA3E84" w:rsidRPr="00EA3E84" w:rsidRDefault="00EA3E84" w:rsidP="00EA3E84">
      <w:pPr>
        <w:jc w:val="both"/>
        <w:rPr>
          <w:rFonts w:ascii="Times New Roman" w:hAnsi="Times New Roman" w:cs="Times New Roman"/>
          <w:sz w:val="28"/>
          <w:szCs w:val="28"/>
        </w:rPr>
      </w:pPr>
      <w:r w:rsidRPr="00EA3E84">
        <w:rPr>
          <w:rFonts w:ascii="Times New Roman" w:hAnsi="Times New Roman" w:cs="Times New Roman"/>
          <w:sz w:val="28"/>
          <w:szCs w:val="28"/>
        </w:rPr>
        <w:t>- игровые развивающие занятия в сенсорных комнатах для детей-инвалидов «Волшебный мир здоровья» (в школах, где имеются сенсорные комнаты); Общий охват более 30 000 обучающихся.</w:t>
      </w:r>
    </w:p>
    <w:p w:rsidR="002F5A62" w:rsidRDefault="00D75B15" w:rsidP="00DC521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62AF">
        <w:rPr>
          <w:rFonts w:ascii="Times New Roman" w:eastAsia="Times New Roman" w:hAnsi="Times New Roman"/>
          <w:sz w:val="28"/>
          <w:szCs w:val="28"/>
        </w:rPr>
        <w:t xml:space="preserve"> В настоящее время планируется участие </w:t>
      </w:r>
      <w:r w:rsidR="001A2DF0">
        <w:rPr>
          <w:rFonts w:ascii="Times New Roman" w:eastAsia="Times New Roman" w:hAnsi="Times New Roman"/>
          <w:sz w:val="28"/>
          <w:szCs w:val="28"/>
        </w:rPr>
        <w:t xml:space="preserve">волонтёрских отрядов </w:t>
      </w:r>
      <w:r w:rsidR="00C162AF">
        <w:rPr>
          <w:rFonts w:ascii="Times New Roman" w:eastAsia="Times New Roman" w:hAnsi="Times New Roman"/>
          <w:sz w:val="28"/>
          <w:szCs w:val="28"/>
        </w:rPr>
        <w:t xml:space="preserve"> в проекте «Уроки добровольчества», который разработан    Министерством </w:t>
      </w:r>
      <w:r w:rsidR="001A2DF0">
        <w:rPr>
          <w:rFonts w:ascii="Times New Roman" w:eastAsia="Times New Roman" w:hAnsi="Times New Roman"/>
          <w:sz w:val="28"/>
          <w:szCs w:val="28"/>
        </w:rPr>
        <w:lastRenderedPageBreak/>
        <w:t>образования</w:t>
      </w:r>
      <w:r w:rsidR="00C162AF">
        <w:rPr>
          <w:rFonts w:ascii="Times New Roman" w:eastAsia="Times New Roman" w:hAnsi="Times New Roman"/>
          <w:sz w:val="28"/>
          <w:szCs w:val="28"/>
        </w:rPr>
        <w:t>, науки и молодёжной политики Забайкальского края совместно с   Региональным ресурсным центром развития и поддержки добровольческой деятельности «</w:t>
      </w:r>
      <w:proofErr w:type="spellStart"/>
      <w:r w:rsidR="00C162AF">
        <w:rPr>
          <w:rFonts w:ascii="Times New Roman" w:eastAsia="Times New Roman" w:hAnsi="Times New Roman"/>
          <w:sz w:val="28"/>
          <w:szCs w:val="28"/>
        </w:rPr>
        <w:t>Забволонтер</w:t>
      </w:r>
      <w:proofErr w:type="spellEnd"/>
      <w:r w:rsidR="00C162AF">
        <w:rPr>
          <w:rFonts w:ascii="Times New Roman" w:eastAsia="Times New Roman" w:hAnsi="Times New Roman"/>
          <w:sz w:val="28"/>
          <w:szCs w:val="28"/>
        </w:rPr>
        <w:t>».</w:t>
      </w:r>
    </w:p>
    <w:p w:rsidR="00DC5214" w:rsidRPr="002F5A62" w:rsidRDefault="002F5A62" w:rsidP="00DC521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BE0FEE" w:rsidRPr="00E4673C">
        <w:rPr>
          <w:rFonts w:ascii="Times New Roman" w:hAnsi="Times New Roman" w:cs="Times New Roman"/>
          <w:sz w:val="28"/>
          <w:szCs w:val="28"/>
        </w:rPr>
        <w:t xml:space="preserve">Не забываем мы и о наших замечательных ветеранах ВОВ, тружениках тыла, </w:t>
      </w:r>
      <w:r w:rsidR="00BE0FEE">
        <w:rPr>
          <w:rFonts w:ascii="Times New Roman" w:hAnsi="Times New Roman" w:cs="Times New Roman"/>
          <w:sz w:val="28"/>
          <w:szCs w:val="28"/>
        </w:rPr>
        <w:t>детях войны. Совместно с городским Советом ветеранов</w:t>
      </w:r>
      <w:r w:rsidR="00D75B15">
        <w:rPr>
          <w:rFonts w:ascii="Times New Roman" w:hAnsi="Times New Roman" w:cs="Times New Roman"/>
          <w:sz w:val="28"/>
          <w:szCs w:val="28"/>
        </w:rPr>
        <w:t xml:space="preserve"> ежегодно проводятся мероприятия в рамках </w:t>
      </w:r>
      <w:r w:rsidR="00BE0FEE">
        <w:rPr>
          <w:rFonts w:ascii="Times New Roman" w:hAnsi="Times New Roman" w:cs="Times New Roman"/>
          <w:sz w:val="28"/>
          <w:szCs w:val="28"/>
        </w:rPr>
        <w:t xml:space="preserve"> план</w:t>
      </w:r>
      <w:r w:rsidR="00D75B15">
        <w:rPr>
          <w:rFonts w:ascii="Times New Roman" w:hAnsi="Times New Roman" w:cs="Times New Roman"/>
          <w:sz w:val="28"/>
          <w:szCs w:val="28"/>
        </w:rPr>
        <w:t>а</w:t>
      </w:r>
      <w:r w:rsidR="00BE0FEE">
        <w:rPr>
          <w:rFonts w:ascii="Times New Roman" w:hAnsi="Times New Roman" w:cs="Times New Roman"/>
          <w:sz w:val="28"/>
          <w:szCs w:val="28"/>
        </w:rPr>
        <w:t xml:space="preserve"> военно-патриотических мероприятий. В школах города </w:t>
      </w:r>
      <w:r w:rsidR="00BE0FEE" w:rsidRPr="00E4673C">
        <w:rPr>
          <w:rFonts w:ascii="Times New Roman" w:hAnsi="Times New Roman" w:cs="Times New Roman"/>
          <w:sz w:val="28"/>
          <w:szCs w:val="28"/>
        </w:rPr>
        <w:t xml:space="preserve"> проводится работа по оказанию шефской помощи нашим ветеранам. В рамках этой работы проводятся   встречи не только с ветеранами и тружениками тыла, но и с теми, кто выполнял свой гражданский долг во время боевых дейст</w:t>
      </w:r>
      <w:r w:rsidR="008641B8">
        <w:rPr>
          <w:rFonts w:ascii="Times New Roman" w:hAnsi="Times New Roman" w:cs="Times New Roman"/>
          <w:sz w:val="28"/>
          <w:szCs w:val="28"/>
        </w:rPr>
        <w:t xml:space="preserve">вий в горячих точках. Ежегодно  составляется </w:t>
      </w:r>
      <w:r w:rsidR="00BE0FEE" w:rsidRPr="00E4673C">
        <w:rPr>
          <w:rFonts w:ascii="Times New Roman" w:hAnsi="Times New Roman" w:cs="Times New Roman"/>
          <w:sz w:val="28"/>
          <w:szCs w:val="28"/>
        </w:rPr>
        <w:t xml:space="preserve"> совместный план работы с городской организацией «Дети войны». </w:t>
      </w:r>
      <w:r w:rsidR="00DC5214">
        <w:rPr>
          <w:rFonts w:ascii="Times New Roman" w:hAnsi="Times New Roman" w:cs="Times New Roman"/>
          <w:sz w:val="28"/>
          <w:szCs w:val="28"/>
        </w:rPr>
        <w:t>Во всех школах проводятся</w:t>
      </w:r>
      <w:r w:rsidR="00BE0FEE">
        <w:rPr>
          <w:rFonts w:ascii="Times New Roman" w:hAnsi="Times New Roman" w:cs="Times New Roman"/>
          <w:sz w:val="28"/>
          <w:szCs w:val="28"/>
        </w:rPr>
        <w:t xml:space="preserve"> </w:t>
      </w:r>
      <w:r w:rsidR="00BE0FEE" w:rsidRPr="00E4673C">
        <w:rPr>
          <w:rFonts w:ascii="Times New Roman" w:hAnsi="Times New Roman" w:cs="Times New Roman"/>
          <w:sz w:val="28"/>
          <w:szCs w:val="28"/>
        </w:rPr>
        <w:t>праздничные меропр</w:t>
      </w:r>
      <w:r w:rsidR="008641B8">
        <w:rPr>
          <w:rFonts w:ascii="Times New Roman" w:hAnsi="Times New Roman" w:cs="Times New Roman"/>
          <w:sz w:val="28"/>
          <w:szCs w:val="28"/>
        </w:rPr>
        <w:t xml:space="preserve">иятия, </w:t>
      </w:r>
      <w:r w:rsidR="00BE0FEE">
        <w:rPr>
          <w:rFonts w:ascii="Times New Roman" w:hAnsi="Times New Roman" w:cs="Times New Roman"/>
          <w:sz w:val="28"/>
          <w:szCs w:val="28"/>
        </w:rPr>
        <w:t xml:space="preserve"> чествование</w:t>
      </w:r>
      <w:r w:rsidR="00BE0FEE" w:rsidRPr="00E4673C">
        <w:rPr>
          <w:rFonts w:ascii="Times New Roman" w:hAnsi="Times New Roman" w:cs="Times New Roman"/>
          <w:sz w:val="28"/>
          <w:szCs w:val="28"/>
        </w:rPr>
        <w:t xml:space="preserve"> наших уважаемых ветеранов ВОВ</w:t>
      </w:r>
      <w:r w:rsidR="00DC5214">
        <w:rPr>
          <w:rFonts w:ascii="Times New Roman" w:hAnsi="Times New Roman" w:cs="Times New Roman"/>
          <w:sz w:val="28"/>
          <w:szCs w:val="28"/>
        </w:rPr>
        <w:t xml:space="preserve"> тружеников тыла:   </w:t>
      </w:r>
      <w:r w:rsidR="00DC5214" w:rsidRPr="00DC5214">
        <w:rPr>
          <w:rFonts w:ascii="Times New Roman" w:hAnsi="Times New Roman" w:cs="Times New Roman"/>
          <w:sz w:val="28"/>
          <w:szCs w:val="28"/>
        </w:rPr>
        <w:t>«Душевной щедрости нет срока», «Урок милосердия и доброты», «Чтоб чувства добрые согрели»</w:t>
      </w:r>
      <w:r w:rsidR="00DC5214">
        <w:rPr>
          <w:rFonts w:ascii="Times New Roman" w:hAnsi="Times New Roman" w:cs="Times New Roman"/>
          <w:sz w:val="28"/>
          <w:szCs w:val="28"/>
        </w:rPr>
        <w:t>,</w:t>
      </w:r>
      <w:r w:rsidR="00DC5214" w:rsidRPr="00DC5214">
        <w:rPr>
          <w:rFonts w:ascii="Times New Roman" w:hAnsi="Times New Roman" w:cs="Times New Roman"/>
          <w:sz w:val="28"/>
          <w:szCs w:val="28"/>
        </w:rPr>
        <w:t xml:space="preserve"> «С любовью и благодарностью», «Приглашаем в гости к нам бабушек и дедушек», «Мои года – моё богатство», «Для тех, чья душа молода», «Вам, наши дорогие»</w:t>
      </w:r>
      <w:r w:rsidR="00DC5214">
        <w:rPr>
          <w:rFonts w:ascii="Times New Roman" w:hAnsi="Times New Roman" w:cs="Times New Roman"/>
          <w:sz w:val="28"/>
          <w:szCs w:val="28"/>
        </w:rPr>
        <w:t xml:space="preserve"> и др.</w:t>
      </w:r>
      <w:r w:rsidR="00DC5214" w:rsidRPr="00DC5214">
        <w:rPr>
          <w:rFonts w:ascii="Times New Roman" w:hAnsi="Times New Roman" w:cs="Times New Roman"/>
          <w:sz w:val="28"/>
          <w:szCs w:val="28"/>
        </w:rPr>
        <w:t>;</w:t>
      </w:r>
    </w:p>
    <w:p w:rsidR="00EC06CD" w:rsidRDefault="00DC5214" w:rsidP="00EC06C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проведены акции: «Забота» (помощь пожилым людям), «Добротой себя измерь» (изготовление подарков для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на микрорайоне школы); проводятся</w:t>
      </w:r>
      <w:r w:rsidRPr="00DC521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5214">
        <w:rPr>
          <w:rFonts w:ascii="Times New Roman" w:hAnsi="Times New Roman" w:cs="Times New Roman"/>
          <w:sz w:val="28"/>
          <w:szCs w:val="28"/>
        </w:rPr>
        <w:t xml:space="preserve"> сочи</w:t>
      </w:r>
      <w:r>
        <w:rPr>
          <w:rFonts w:ascii="Times New Roman" w:hAnsi="Times New Roman" w:cs="Times New Roman"/>
          <w:sz w:val="28"/>
          <w:szCs w:val="28"/>
        </w:rPr>
        <w:t>нений: «Молоды душой»; оформляются</w:t>
      </w:r>
      <w:r w:rsidRPr="00DC5214">
        <w:rPr>
          <w:rFonts w:ascii="Times New Roman" w:hAnsi="Times New Roman" w:cs="Times New Roman"/>
          <w:sz w:val="28"/>
          <w:szCs w:val="28"/>
        </w:rPr>
        <w:t xml:space="preserve"> стенды и книжные выставки в школах ко Дню пожилого человека «Жить в радости до глубокой старости»; были организованы встречи с ветеранами в школьных музеях, выставки семейного творчества взрослых и детей «Бабушкины секреты».</w:t>
      </w:r>
      <w:r w:rsidR="00EC06CD" w:rsidRPr="00EC06C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8C17AA" w:rsidRPr="008C17AA" w:rsidRDefault="008C17AA" w:rsidP="00EC06C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Количество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детей, принимающих участие в акциях помощи ветеранов возросло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210983">
        <w:rPr>
          <w:rFonts w:ascii="Times New Roman" w:eastAsia="Times New Roman" w:hAnsi="Times New Roman"/>
          <w:sz w:val="28"/>
          <w:szCs w:val="28"/>
        </w:rPr>
        <w:t>6500 чел.</w:t>
      </w:r>
    </w:p>
    <w:p w:rsidR="0009407C" w:rsidRPr="002F5A62" w:rsidRDefault="002F5A62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07C" w:rsidRPr="002F5A62">
        <w:rPr>
          <w:rFonts w:ascii="Times New Roman" w:hAnsi="Times New Roman" w:cs="Times New Roman"/>
          <w:sz w:val="28"/>
          <w:szCs w:val="28"/>
        </w:rPr>
        <w:t xml:space="preserve"> </w:t>
      </w:r>
      <w:r w:rsidR="00D431E2" w:rsidRPr="002F5A62">
        <w:rPr>
          <w:rFonts w:ascii="Times New Roman" w:hAnsi="Times New Roman" w:cs="Times New Roman"/>
          <w:sz w:val="28"/>
          <w:szCs w:val="28"/>
        </w:rPr>
        <w:t xml:space="preserve">Успешно реализуется </w:t>
      </w:r>
      <w:r w:rsidR="0009407C" w:rsidRPr="002F5A62">
        <w:rPr>
          <w:rFonts w:ascii="Times New Roman" w:hAnsi="Times New Roman" w:cs="Times New Roman"/>
          <w:sz w:val="28"/>
          <w:szCs w:val="28"/>
        </w:rPr>
        <w:t xml:space="preserve"> инновационная площадка МБОУ ДОД </w:t>
      </w:r>
      <w:proofErr w:type="spellStart"/>
      <w:r w:rsidR="0009407C" w:rsidRPr="002F5A62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="0009407C" w:rsidRPr="002F5A62">
        <w:rPr>
          <w:rFonts w:ascii="Times New Roman" w:hAnsi="Times New Roman" w:cs="Times New Roman"/>
          <w:sz w:val="28"/>
          <w:szCs w:val="28"/>
        </w:rPr>
        <w:t xml:space="preserve"> на базе ОО №</w:t>
      </w:r>
      <w:r w:rsidR="00D431E2" w:rsidRPr="002F5A62">
        <w:rPr>
          <w:rFonts w:ascii="Times New Roman" w:hAnsi="Times New Roman" w:cs="Times New Roman"/>
          <w:sz w:val="28"/>
          <w:szCs w:val="28"/>
        </w:rPr>
        <w:t xml:space="preserve">7,16,17,23,25,36,40 </w:t>
      </w:r>
      <w:r w:rsidR="0009407C" w:rsidRPr="002F5A62">
        <w:rPr>
          <w:rFonts w:ascii="Times New Roman" w:hAnsi="Times New Roman" w:cs="Times New Roman"/>
          <w:sz w:val="28"/>
          <w:szCs w:val="28"/>
        </w:rPr>
        <w:t>«Школьное лесничество»</w:t>
      </w:r>
      <w:r w:rsidR="00262378" w:rsidRPr="002F5A62">
        <w:rPr>
          <w:rFonts w:ascii="Times New Roman" w:hAnsi="Times New Roman" w:cs="Times New Roman"/>
          <w:sz w:val="28"/>
          <w:szCs w:val="28"/>
        </w:rPr>
        <w:t>.</w:t>
      </w:r>
      <w:r w:rsidR="0009407C" w:rsidRPr="002F5A62">
        <w:rPr>
          <w:rFonts w:ascii="Times New Roman" w:hAnsi="Times New Roman" w:cs="Times New Roman"/>
          <w:sz w:val="28"/>
          <w:szCs w:val="28"/>
        </w:rPr>
        <w:t xml:space="preserve"> Проект стал победителем Забайкальского  образовательного форума, образовательная организация представляла опыт работы на городском совещании </w:t>
      </w:r>
      <w:r w:rsidR="00262378" w:rsidRPr="002F5A62">
        <w:rPr>
          <w:rFonts w:ascii="Times New Roman" w:hAnsi="Times New Roman" w:cs="Times New Roman"/>
          <w:sz w:val="28"/>
          <w:szCs w:val="28"/>
        </w:rPr>
        <w:t xml:space="preserve">ЗДВР </w:t>
      </w:r>
      <w:r w:rsidR="0009407C" w:rsidRPr="002F5A62">
        <w:rPr>
          <w:rFonts w:ascii="Times New Roman" w:hAnsi="Times New Roman" w:cs="Times New Roman"/>
          <w:sz w:val="28"/>
          <w:szCs w:val="28"/>
        </w:rPr>
        <w:t>«Формирование экологической культуры школьников»</w:t>
      </w:r>
      <w:r w:rsidR="00262378" w:rsidRPr="002F5A62">
        <w:rPr>
          <w:rFonts w:ascii="Times New Roman" w:hAnsi="Times New Roman" w:cs="Times New Roman"/>
          <w:sz w:val="28"/>
          <w:szCs w:val="28"/>
        </w:rPr>
        <w:t>.</w:t>
      </w:r>
    </w:p>
    <w:p w:rsidR="00262378" w:rsidRPr="0009407C" w:rsidRDefault="00262378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Традиционно </w:t>
      </w:r>
      <w:r w:rsidRPr="0009407C">
        <w:rPr>
          <w:rFonts w:ascii="Times New Roman" w:hAnsi="Times New Roman" w:cs="Times New Roman"/>
          <w:sz w:val="28"/>
          <w:szCs w:val="28"/>
        </w:rPr>
        <w:t>в апреле</w:t>
      </w:r>
      <w:r>
        <w:rPr>
          <w:rFonts w:ascii="Times New Roman" w:hAnsi="Times New Roman" w:cs="Times New Roman"/>
          <w:sz w:val="28"/>
          <w:szCs w:val="28"/>
        </w:rPr>
        <w:t xml:space="preserve">  во всех ОО проводится</w:t>
      </w:r>
      <w:r w:rsidRPr="0009407C">
        <w:rPr>
          <w:rFonts w:ascii="Times New Roman" w:hAnsi="Times New Roman" w:cs="Times New Roman"/>
          <w:sz w:val="28"/>
          <w:szCs w:val="28"/>
        </w:rPr>
        <w:t xml:space="preserve">  </w:t>
      </w:r>
      <w:r w:rsidR="0009407C" w:rsidRPr="0009407C">
        <w:rPr>
          <w:rFonts w:ascii="Times New Roman" w:hAnsi="Times New Roman" w:cs="Times New Roman"/>
          <w:sz w:val="28"/>
          <w:szCs w:val="28"/>
        </w:rPr>
        <w:t>Месячник экологического воспитания «Охранять природу -  значит любить Родину!</w:t>
      </w:r>
      <w:r>
        <w:rPr>
          <w:rFonts w:ascii="Times New Roman" w:hAnsi="Times New Roman" w:cs="Times New Roman"/>
          <w:sz w:val="28"/>
          <w:szCs w:val="28"/>
        </w:rPr>
        <w:t xml:space="preserve">», в котором  ежегодно принимают участие более  </w:t>
      </w:r>
      <w:r w:rsidRPr="0009407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000  школьников.</w:t>
      </w:r>
      <w:r w:rsidRPr="0009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7C" w:rsidRPr="0009407C" w:rsidRDefault="00262378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407C" w:rsidRPr="0009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07C" w:rsidRPr="0009407C">
        <w:rPr>
          <w:rFonts w:ascii="Times New Roman" w:hAnsi="Times New Roman" w:cs="Times New Roman"/>
          <w:sz w:val="28"/>
          <w:szCs w:val="28"/>
        </w:rPr>
        <w:t>В рамках месячника  образовательными уч</w:t>
      </w:r>
      <w:r>
        <w:rPr>
          <w:rFonts w:ascii="Times New Roman" w:hAnsi="Times New Roman" w:cs="Times New Roman"/>
          <w:sz w:val="28"/>
          <w:szCs w:val="28"/>
        </w:rPr>
        <w:t>реждениями всех типов  проводятся</w:t>
      </w:r>
      <w:r w:rsidR="0009407C" w:rsidRPr="0009407C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407C" w:rsidRPr="0009407C">
        <w:rPr>
          <w:rFonts w:ascii="Times New Roman" w:hAnsi="Times New Roman" w:cs="Times New Roman"/>
          <w:sz w:val="28"/>
          <w:szCs w:val="28"/>
        </w:rPr>
        <w:t xml:space="preserve">  включающие экологические десанты, общешкольные тематические линейки, классные часы  и  конкурсы рисунков на экологические темы, выставки  </w:t>
      </w:r>
      <w:r>
        <w:rPr>
          <w:rFonts w:ascii="Times New Roman" w:hAnsi="Times New Roman" w:cs="Times New Roman"/>
          <w:sz w:val="28"/>
          <w:szCs w:val="28"/>
        </w:rPr>
        <w:t>поделок из природного материала.</w:t>
      </w:r>
    </w:p>
    <w:p w:rsidR="00262378" w:rsidRDefault="00262378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2011 по 2014 г.г. была организована в</w:t>
      </w:r>
      <w:r w:rsidR="0009407C" w:rsidRPr="0009407C">
        <w:rPr>
          <w:rFonts w:ascii="Times New Roman" w:hAnsi="Times New Roman" w:cs="Times New Roman"/>
          <w:sz w:val="28"/>
          <w:szCs w:val="28"/>
        </w:rPr>
        <w:t>ысадка аллеи ветеранов май 2015г. на Мемориале «Боевая и трудовая слава забайкальцев»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407C" w:rsidRPr="0009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3F" w:rsidRDefault="00090F3F" w:rsidP="002F5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Становится традиционной майская</w:t>
      </w:r>
      <w:r w:rsidR="00262378">
        <w:rPr>
          <w:rFonts w:ascii="Times New Roman" w:hAnsi="Times New Roman" w:cs="Times New Roman"/>
          <w:sz w:val="28"/>
          <w:szCs w:val="28"/>
        </w:rPr>
        <w:t xml:space="preserve"> а</w:t>
      </w:r>
      <w:r w:rsidR="0009407C" w:rsidRPr="0009407C">
        <w:rPr>
          <w:rFonts w:ascii="Times New Roman" w:hAnsi="Times New Roman" w:cs="Times New Roman"/>
          <w:sz w:val="28"/>
          <w:szCs w:val="28"/>
        </w:rPr>
        <w:t>кция  по озеленени</w:t>
      </w:r>
      <w:r>
        <w:rPr>
          <w:rFonts w:ascii="Times New Roman" w:hAnsi="Times New Roman" w:cs="Times New Roman"/>
          <w:sz w:val="28"/>
          <w:szCs w:val="28"/>
        </w:rPr>
        <w:t xml:space="preserve">ю  территорий ОУ, в которой принимают участие </w:t>
      </w:r>
      <w:r w:rsidR="0009407C" w:rsidRPr="0009407C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всех типо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30FD5" w:rsidRPr="00090F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E0FEE" w:rsidRPr="00090F3F">
        <w:rPr>
          <w:rFonts w:ascii="Times New Roman" w:hAnsi="Times New Roman"/>
          <w:sz w:val="28"/>
          <w:szCs w:val="28"/>
        </w:rPr>
        <w:t xml:space="preserve">Традиционными формами работы </w:t>
      </w:r>
      <w:r>
        <w:rPr>
          <w:rFonts w:ascii="Times New Roman" w:hAnsi="Times New Roman"/>
          <w:sz w:val="28"/>
          <w:szCs w:val="28"/>
        </w:rPr>
        <w:t>с обучающимися стали</w:t>
      </w:r>
      <w:r w:rsidR="00BE0FEE" w:rsidRPr="00090F3F">
        <w:rPr>
          <w:rFonts w:ascii="Times New Roman" w:hAnsi="Times New Roman"/>
          <w:sz w:val="28"/>
          <w:szCs w:val="28"/>
        </w:rPr>
        <w:t>: проведение субботников, экологических маршей по окрестностям города Читы:</w:t>
      </w:r>
      <w:proofErr w:type="gramEnd"/>
      <w:r w:rsidR="00BE0FEE" w:rsidRPr="00090F3F">
        <w:rPr>
          <w:rFonts w:ascii="Times New Roman" w:hAnsi="Times New Roman"/>
          <w:sz w:val="28"/>
          <w:szCs w:val="28"/>
        </w:rPr>
        <w:t xml:space="preserve"> «Живи, </w:t>
      </w:r>
      <w:proofErr w:type="spellStart"/>
      <w:r w:rsidR="00BE0FEE" w:rsidRPr="00090F3F">
        <w:rPr>
          <w:rFonts w:ascii="Times New Roman" w:hAnsi="Times New Roman"/>
          <w:sz w:val="28"/>
          <w:szCs w:val="28"/>
        </w:rPr>
        <w:t>Кенон</w:t>
      </w:r>
      <w:proofErr w:type="spellEnd"/>
      <w:r w:rsidR="00BE0FEE" w:rsidRPr="00090F3F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>, «Чита – это наш с тобою город.</w:t>
      </w:r>
      <w:r w:rsidR="00BE0FEE" w:rsidRPr="00090F3F">
        <w:rPr>
          <w:rFonts w:ascii="Times New Roman" w:hAnsi="Times New Roman"/>
          <w:sz w:val="28"/>
          <w:szCs w:val="28"/>
        </w:rPr>
        <w:t xml:space="preserve">   Актуальной сферой экологических инициатив детей и подростков в текущем году были проекты, направленные на решение доступных экологических проблем в ближайшем окружении:  практически все школы приняли участие в  городских акциях: </w:t>
      </w:r>
      <w:proofErr w:type="gramStart"/>
      <w:r w:rsidR="00BE0FEE" w:rsidRPr="00090F3F">
        <w:rPr>
          <w:rFonts w:ascii="Times New Roman" w:hAnsi="Times New Roman"/>
          <w:sz w:val="28"/>
          <w:szCs w:val="28"/>
        </w:rPr>
        <w:t xml:space="preserve">«Поможем зимующим птицам», «Охранять природу - значить любить Родину!», «Чита – это наш с тобою город, «Живи, </w:t>
      </w:r>
      <w:proofErr w:type="spellStart"/>
      <w:r w:rsidR="00BE0FEE" w:rsidRPr="00090F3F">
        <w:rPr>
          <w:rFonts w:ascii="Times New Roman" w:hAnsi="Times New Roman"/>
          <w:sz w:val="28"/>
          <w:szCs w:val="28"/>
        </w:rPr>
        <w:t>Кенон</w:t>
      </w:r>
      <w:proofErr w:type="spellEnd"/>
      <w:r w:rsidR="00BE0FEE" w:rsidRPr="00090F3F">
        <w:rPr>
          <w:rFonts w:ascii="Times New Roman" w:hAnsi="Times New Roman"/>
          <w:sz w:val="28"/>
          <w:szCs w:val="28"/>
        </w:rPr>
        <w:t>!», городском экологическом конкурсе «Мой край – моя планета» и др. В рамках реализации  представленных проектов в школах проводились экологические акции, игры, турниры знатоков природы, конкурс сочинений «Если бы я был губернатором Забайкальского края», выставка рисунков, плакатов, экологические презентации, школьники занимались озеленением школы, проводились классные часы</w:t>
      </w:r>
      <w:proofErr w:type="gramEnd"/>
      <w:r w:rsidR="00BE0FEE" w:rsidRPr="00090F3F">
        <w:rPr>
          <w:rFonts w:ascii="Times New Roman" w:hAnsi="Times New Roman"/>
          <w:sz w:val="28"/>
          <w:szCs w:val="28"/>
        </w:rPr>
        <w:t xml:space="preserve">  на тему «Моя активная жизненная позиция», «</w:t>
      </w:r>
      <w:proofErr w:type="gramStart"/>
      <w:r w:rsidR="00BE0FEE" w:rsidRPr="00090F3F">
        <w:rPr>
          <w:rFonts w:ascii="Times New Roman" w:hAnsi="Times New Roman"/>
          <w:sz w:val="28"/>
          <w:szCs w:val="28"/>
        </w:rPr>
        <w:t>Интересное</w:t>
      </w:r>
      <w:proofErr w:type="gramEnd"/>
      <w:r w:rsidR="00BE0FEE" w:rsidRPr="00090F3F">
        <w:rPr>
          <w:rFonts w:ascii="Times New Roman" w:hAnsi="Times New Roman"/>
          <w:sz w:val="28"/>
          <w:szCs w:val="28"/>
        </w:rPr>
        <w:t xml:space="preserve"> рядом», проводились уроки внеклассного чтения по теме «Природа Забайкалья». </w:t>
      </w:r>
    </w:p>
    <w:p w:rsidR="00983ABD" w:rsidRDefault="00090F3F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F3F">
        <w:rPr>
          <w:rFonts w:ascii="Times New Roman" w:hAnsi="Times New Roman" w:cs="Times New Roman"/>
          <w:sz w:val="28"/>
          <w:szCs w:val="28"/>
        </w:rPr>
        <w:t>Каждый год в мае администрацией  города  Читы организуется экологический десант, охватывающий не только улицы города, но и его окрестности. Более 500 студентов выход</w:t>
      </w:r>
      <w:r w:rsidR="00983ABD">
        <w:rPr>
          <w:rFonts w:ascii="Times New Roman" w:hAnsi="Times New Roman" w:cs="Times New Roman"/>
          <w:sz w:val="28"/>
          <w:szCs w:val="28"/>
        </w:rPr>
        <w:t xml:space="preserve">ят на уборку территорий.  Ежегодно школьники и  студенты </w:t>
      </w:r>
      <w:r w:rsidRPr="00090F3F">
        <w:rPr>
          <w:rFonts w:ascii="Times New Roman" w:hAnsi="Times New Roman" w:cs="Times New Roman"/>
          <w:sz w:val="28"/>
          <w:szCs w:val="28"/>
        </w:rPr>
        <w:t>в</w:t>
      </w:r>
      <w:r w:rsidR="00983ABD">
        <w:rPr>
          <w:rFonts w:ascii="Times New Roman" w:hAnsi="Times New Roman" w:cs="Times New Roman"/>
          <w:sz w:val="28"/>
          <w:szCs w:val="28"/>
        </w:rPr>
        <w:t xml:space="preserve">ыходят на уборку территории </w:t>
      </w:r>
      <w:r w:rsidRPr="00090F3F">
        <w:rPr>
          <w:rFonts w:ascii="Times New Roman" w:hAnsi="Times New Roman" w:cs="Times New Roman"/>
          <w:sz w:val="28"/>
          <w:szCs w:val="28"/>
        </w:rPr>
        <w:t xml:space="preserve"> памятных мест в город</w:t>
      </w:r>
      <w:r w:rsidR="00983AB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6649F" w:rsidRDefault="0076649F" w:rsidP="002F5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Большое влияние на процессы формирования ценностных ориентиров,  оказывает семья.         </w:t>
      </w:r>
    </w:p>
    <w:p w:rsidR="0076649F" w:rsidRPr="009B13EA" w:rsidRDefault="0076649F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муниципальной системе образования активно происходит процесс выстраивания гармоничных партнёрских отношений,  социального партнёрства семьи и школы.  Этому  способствует  </w:t>
      </w:r>
      <w:proofErr w:type="spellStart"/>
      <w:r>
        <w:rPr>
          <w:rFonts w:ascii="Times New Roman" w:hAnsi="Times New Roman"/>
          <w:sz w:val="28"/>
          <w:szCs w:val="28"/>
        </w:rPr>
        <w:t>равивающая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среда образовательных организаций: оформление тематических стендов при участии родителей, сбор и оформление материалов патриотической направленности для школьных краеведческих музеев, уголков. Традиционными в образовательных организациях стали совместные мероприятия: </w:t>
      </w:r>
      <w:proofErr w:type="gramStart"/>
      <w:r>
        <w:rPr>
          <w:rFonts w:ascii="Times New Roman" w:hAnsi="Times New Roman"/>
          <w:sz w:val="28"/>
          <w:szCs w:val="28"/>
        </w:rPr>
        <w:t>«День семьи», «День матери», «День защитников Отечества», «Папа, мама, я – спортивная семья», «Вместе с папой, вместе с мамой!», «Семья года», «Отец – ответственная должность», проведение тематических встреч «Бабушкины сказки», «Бабушкин сундучок».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 помощь со стороны  родителей при организации экскурсий и поездок   по историческим местам Забайкалья, проведение  мероприятий патриотической направленности, организуются встречи школьников с отцами – участниками боевых действий в горячих точках.</w:t>
      </w:r>
      <w:r w:rsidRPr="009B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только в</w:t>
      </w:r>
      <w:r w:rsidRPr="009B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2014-</w:t>
      </w:r>
      <w:r w:rsidRPr="009B13E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9B13EA">
        <w:rPr>
          <w:rFonts w:ascii="Times New Roman" w:hAnsi="Times New Roman" w:cs="Times New Roman"/>
          <w:sz w:val="28"/>
          <w:szCs w:val="28"/>
        </w:rPr>
        <w:t xml:space="preserve">году было проведено около 6 тысяч классных часов, бесед с детьми разного возраста, посвященных популяризации и пропаганде семейных ценностей. </w:t>
      </w:r>
      <w:proofErr w:type="gramStart"/>
      <w:r w:rsidRPr="009B13EA">
        <w:rPr>
          <w:rFonts w:ascii="Times New Roman" w:hAnsi="Times New Roman" w:cs="Times New Roman"/>
          <w:sz w:val="28"/>
          <w:szCs w:val="28"/>
        </w:rPr>
        <w:t xml:space="preserve">Учитывая тот факт, что у многих школьников интерес к изучению и сохранению семейных обычаев и традиций неустойчив или отсутствует, классные руководители запланировали совместные мероприятия с родителями: организация семейных выходов в кинотеатры и музеи, классных </w:t>
      </w:r>
      <w:proofErr w:type="spellStart"/>
      <w:r w:rsidRPr="009B13E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B13EA">
        <w:rPr>
          <w:rFonts w:ascii="Times New Roman" w:hAnsi="Times New Roman" w:cs="Times New Roman"/>
          <w:sz w:val="28"/>
          <w:szCs w:val="28"/>
        </w:rPr>
        <w:t xml:space="preserve"> мероприятий и спортивных соревнований, мероприятия, где семьи рассказывают о своих семейных традициях, делятся опытом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DBD" w:rsidRDefault="0076649F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3EA">
        <w:rPr>
          <w:rFonts w:ascii="Times New Roman" w:hAnsi="Times New Roman" w:cs="Times New Roman"/>
          <w:sz w:val="28"/>
          <w:szCs w:val="28"/>
        </w:rPr>
        <w:t>В чи</w:t>
      </w:r>
      <w:r>
        <w:rPr>
          <w:rFonts w:ascii="Times New Roman" w:hAnsi="Times New Roman" w:cs="Times New Roman"/>
          <w:sz w:val="28"/>
          <w:szCs w:val="28"/>
        </w:rPr>
        <w:t xml:space="preserve">сле организованных и проведенных </w:t>
      </w:r>
      <w:r w:rsidRPr="009B13EA"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Семьи с детьми,  учителями и родителями  в рамках работы клубов «Молодых семей» на базе ОУ – в этом учебном году приняло участие  около </w:t>
      </w:r>
      <w:r w:rsidRPr="009B13EA">
        <w:rPr>
          <w:rFonts w:ascii="Times New Roman" w:hAnsi="Times New Roman" w:cs="Times New Roman"/>
          <w:sz w:val="28"/>
          <w:szCs w:val="28"/>
        </w:rPr>
        <w:lastRenderedPageBreak/>
        <w:t>1600 человек, мероприятия посвященные Дню семьи, любви и верности состоялись во всех лагерях с дневным пребыванием детей и загородных лагерях; в преддверии праздника состоялся традиционный «День молодой семьи» на МСБ  «Березка», участвовало 20 семей, в количестве 90 человек.</w:t>
      </w:r>
    </w:p>
    <w:p w:rsidR="00601DBD" w:rsidRDefault="00601DBD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при реализации  долгосрочного проекта «Счастливая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семья-сильная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Россия» в первом полугодии 2015-2016 учебного года приняло участие 416 семей с общим количеством родителей в 3328 чел.</w:t>
      </w:r>
    </w:p>
    <w:p w:rsidR="002F5A62" w:rsidRDefault="00601DBD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49F" w:rsidRPr="009B13EA">
        <w:rPr>
          <w:rFonts w:ascii="Times New Roman" w:hAnsi="Times New Roman" w:cs="Times New Roman"/>
          <w:sz w:val="28"/>
          <w:szCs w:val="28"/>
        </w:rPr>
        <w:t xml:space="preserve"> </w:t>
      </w:r>
      <w:r w:rsidR="0076649F">
        <w:rPr>
          <w:rFonts w:ascii="Times New Roman" w:hAnsi="Times New Roman" w:cs="Times New Roman"/>
          <w:sz w:val="28"/>
          <w:szCs w:val="28"/>
        </w:rPr>
        <w:t xml:space="preserve">      </w:t>
      </w:r>
      <w:r w:rsidR="0076649F">
        <w:rPr>
          <w:rFonts w:ascii="Times New Roman" w:hAnsi="Times New Roman"/>
          <w:sz w:val="28"/>
          <w:szCs w:val="28"/>
        </w:rPr>
        <w:t xml:space="preserve">В образовательных организациях накоплен значительный опыт работы с семьями обучающихся по патриотическому воспитанию школьников. Так, например, свой опыт работы в этом направлении представляли ОО №42, 22 на совещаниях заместителей директоров по воспитательной работе. </w:t>
      </w:r>
      <w:proofErr w:type="gramStart"/>
      <w:r w:rsidR="0076649F">
        <w:rPr>
          <w:rFonts w:ascii="Times New Roman" w:hAnsi="Times New Roman"/>
          <w:sz w:val="28"/>
          <w:szCs w:val="28"/>
        </w:rPr>
        <w:t>(Темы совещаний звучали так:</w:t>
      </w:r>
      <w:proofErr w:type="gramEnd"/>
      <w:r w:rsidR="0076649F">
        <w:rPr>
          <w:rFonts w:ascii="Times New Roman" w:hAnsi="Times New Roman"/>
          <w:sz w:val="28"/>
          <w:szCs w:val="28"/>
        </w:rPr>
        <w:t xml:space="preserve"> «Семья и семейные ценности как духовно-нравственная основа патриотизма», «Педагогическое сопровождение семейного воспитания».</w:t>
      </w:r>
      <w:r w:rsidR="00ED7271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</w:t>
      </w:r>
    </w:p>
    <w:p w:rsidR="00ED7271" w:rsidRPr="002F5A62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F5A62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>Результатом реализации проекта «Гражданин и патриот» является и  сохранение системы гражданско-патриотических мероприятий городского уровня, что позволило школьникам и молодёжи системно участвовать в патриотической деятельности.</w:t>
      </w:r>
    </w:p>
    <w:p w:rsidR="00ED7271" w:rsidRDefault="00ED7271" w:rsidP="00ED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1A2DF0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военно-патриотические мероприятия, посвящённые памятным датам со 100% охватом школьников разных возрастных групп,  реализован план мероприятий, посвящённых празднованию Великой Победы. В числе самых ярких мероприятий, событий можно назвать </w:t>
      </w:r>
      <w:proofErr w:type="gramStart"/>
      <w:r w:rsidRPr="001A2DF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A2DF0">
        <w:rPr>
          <w:rFonts w:ascii="Times New Roman" w:hAnsi="Times New Roman" w:cs="Times New Roman"/>
          <w:sz w:val="28"/>
          <w:szCs w:val="28"/>
        </w:rPr>
        <w:t>:</w:t>
      </w:r>
    </w:p>
    <w:p w:rsidR="00601DBD" w:rsidRPr="001A2DF0" w:rsidRDefault="00601DBD" w:rsidP="00ED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мероприятий, посвящённых 70-летию Великой Победы</w:t>
      </w:r>
    </w:p>
    <w:p w:rsidR="00ED7271" w:rsidRPr="00E4673C" w:rsidRDefault="00ED7271" w:rsidP="00ED7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3C">
        <w:rPr>
          <w:rFonts w:ascii="Times New Roman" w:hAnsi="Times New Roman" w:cs="Times New Roman"/>
          <w:sz w:val="28"/>
          <w:szCs w:val="28"/>
        </w:rPr>
        <w:t>- торжественный митинг, посвящённый Дню окончания</w:t>
      </w:r>
      <w:proofErr w:type="gramStart"/>
      <w:r w:rsidRPr="00E46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673C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ED7271" w:rsidRPr="00E4673C" w:rsidRDefault="00ED7271" w:rsidP="00ED7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3C">
        <w:rPr>
          <w:rFonts w:ascii="Times New Roman" w:hAnsi="Times New Roman" w:cs="Times New Roman"/>
          <w:sz w:val="28"/>
          <w:szCs w:val="28"/>
        </w:rPr>
        <w:t>- Открытие Вахты памяти Поста №1 на мемориале «Боевая и трудовая слава Забайкальцев»;</w:t>
      </w:r>
    </w:p>
    <w:p w:rsidR="00ED7271" w:rsidRPr="00E4673C" w:rsidRDefault="00ED7271" w:rsidP="00ED7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3C">
        <w:rPr>
          <w:rFonts w:ascii="Times New Roman" w:hAnsi="Times New Roman" w:cs="Times New Roman"/>
          <w:sz w:val="28"/>
          <w:szCs w:val="28"/>
        </w:rPr>
        <w:t>- проведение военно-спортивного конкурса «Наследники Великой победы»;</w:t>
      </w:r>
    </w:p>
    <w:p w:rsidR="00ED7271" w:rsidRDefault="00ED7271" w:rsidP="002F5A62">
      <w:pPr>
        <w:spacing w:line="360" w:lineRule="auto"/>
        <w:rPr>
          <w:rFonts w:ascii="Times New Roman" w:hAnsi="Times New Roman"/>
          <w:sz w:val="28"/>
          <w:szCs w:val="28"/>
        </w:rPr>
      </w:pPr>
      <w:r w:rsidRPr="00E4673C">
        <w:rPr>
          <w:rFonts w:ascii="Times New Roman" w:hAnsi="Times New Roman" w:cs="Times New Roman"/>
          <w:sz w:val="28"/>
          <w:szCs w:val="28"/>
        </w:rPr>
        <w:lastRenderedPageBreak/>
        <w:t>- участие школьников в конкурсе чтецов «Нам этот мир завещано беречь», краеведческой игре «Мужество, отвага, честь», в праздничных мероприятиях, посвящённ</w:t>
      </w:r>
      <w:r>
        <w:rPr>
          <w:rFonts w:ascii="Times New Roman" w:hAnsi="Times New Roman" w:cs="Times New Roman"/>
          <w:sz w:val="28"/>
          <w:szCs w:val="28"/>
        </w:rPr>
        <w:t xml:space="preserve">ых Дню героев России» </w:t>
      </w:r>
      <w:r w:rsidRPr="009A44EF">
        <w:rPr>
          <w:rFonts w:ascii="Times New Roman" w:hAnsi="Times New Roman"/>
          <w:sz w:val="28"/>
          <w:szCs w:val="28"/>
        </w:rPr>
        <w:t xml:space="preserve"> </w:t>
      </w:r>
    </w:p>
    <w:p w:rsidR="00ED7271" w:rsidRPr="00077704" w:rsidRDefault="00ED7271" w:rsidP="00ED72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04">
        <w:rPr>
          <w:rFonts w:ascii="Times New Roman" w:hAnsi="Times New Roman"/>
          <w:sz w:val="28"/>
          <w:szCs w:val="28"/>
        </w:rPr>
        <w:t>Городской этап краевых декабристских чтений;</w:t>
      </w:r>
    </w:p>
    <w:p w:rsidR="00ED7271" w:rsidRPr="00077704" w:rsidRDefault="00ED7271" w:rsidP="00ED72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04">
        <w:rPr>
          <w:rFonts w:ascii="Times New Roman" w:hAnsi="Times New Roman"/>
          <w:sz w:val="28"/>
          <w:szCs w:val="28"/>
        </w:rPr>
        <w:t>Городской конкурс экскурсоводов «Чита – это наш с тобой город»;</w:t>
      </w:r>
    </w:p>
    <w:p w:rsidR="00ED7271" w:rsidRPr="00077704" w:rsidRDefault="00ED7271" w:rsidP="00ED7271">
      <w:p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077704">
        <w:rPr>
          <w:rFonts w:ascii="Times New Roman" w:hAnsi="Times New Roman"/>
          <w:sz w:val="28"/>
          <w:szCs w:val="28"/>
        </w:rPr>
        <w:t>- Конкурсы социальной рекламы (аудио – видеороликов)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077704">
        <w:rPr>
          <w:rFonts w:ascii="Times New Roman" w:hAnsi="Times New Roman"/>
          <w:sz w:val="28"/>
          <w:szCs w:val="28"/>
        </w:rPr>
        <w:t>;</w:t>
      </w:r>
    </w:p>
    <w:p w:rsidR="00ED7271" w:rsidRDefault="00ED7271" w:rsidP="00ED7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и литературное творчество (конкурсы чтецов, вокалистов, сочинений, рисунков, композиций);</w:t>
      </w:r>
    </w:p>
    <w:p w:rsidR="002F5A62" w:rsidRDefault="002F5A62" w:rsidP="002F5A62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42C">
        <w:rPr>
          <w:rFonts w:ascii="Times New Roman" w:hAnsi="Times New Roman"/>
          <w:sz w:val="28"/>
          <w:szCs w:val="28"/>
        </w:rPr>
        <w:t xml:space="preserve"> </w:t>
      </w:r>
      <w:r w:rsidR="00EF742C" w:rsidRPr="0068184D">
        <w:rPr>
          <w:rFonts w:ascii="Times New Roman" w:hAnsi="Times New Roman"/>
          <w:sz w:val="28"/>
          <w:szCs w:val="28"/>
        </w:rPr>
        <w:t>На основе опроса педаг</w:t>
      </w:r>
      <w:r w:rsidR="00EF742C">
        <w:rPr>
          <w:rFonts w:ascii="Times New Roman" w:hAnsi="Times New Roman"/>
          <w:sz w:val="28"/>
          <w:szCs w:val="28"/>
        </w:rPr>
        <w:t>огов</w:t>
      </w:r>
      <w:r w:rsidR="0056099D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 w:rsidR="00EF742C">
        <w:rPr>
          <w:rFonts w:ascii="Times New Roman" w:hAnsi="Times New Roman"/>
          <w:sz w:val="28"/>
          <w:szCs w:val="28"/>
        </w:rPr>
        <w:t xml:space="preserve">  и по результатам итоговых отчётов</w:t>
      </w:r>
      <w:r w:rsidR="00EF742C" w:rsidRPr="0068184D">
        <w:rPr>
          <w:rFonts w:ascii="Times New Roman" w:hAnsi="Times New Roman"/>
          <w:sz w:val="28"/>
          <w:szCs w:val="28"/>
        </w:rPr>
        <w:t>, главенствующей линией в воспитательной работе образовательных организаций было воспитание человека-патриота, творческого, компетентного гражданина России, сохраняющего преемственность духовных и культурных традиций многонационального народа Российской Федерации.</w:t>
      </w:r>
    </w:p>
    <w:p w:rsidR="00EF742C" w:rsidRPr="002F5A62" w:rsidRDefault="002F5A62" w:rsidP="002F5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742C" w:rsidRPr="002F5A6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F7CD1" w:rsidRPr="002F5A62">
        <w:rPr>
          <w:rFonts w:ascii="Times New Roman" w:hAnsi="Times New Roman" w:cs="Times New Roman"/>
          <w:sz w:val="28"/>
          <w:szCs w:val="28"/>
        </w:rPr>
        <w:t>Ежегодно в образовательных</w:t>
      </w:r>
      <w:r w:rsidR="006F7CD1">
        <w:rPr>
          <w:rFonts w:ascii="Times New Roman" w:hAnsi="Times New Roman" w:cs="Times New Roman"/>
          <w:sz w:val="28"/>
          <w:szCs w:val="28"/>
        </w:rPr>
        <w:t xml:space="preserve"> организациях проводятся ключевые события патриотической направленности</w:t>
      </w:r>
      <w:r w:rsidR="00EF742C">
        <w:rPr>
          <w:rFonts w:ascii="Times New Roman" w:hAnsi="Times New Roman" w:cs="Times New Roman"/>
          <w:sz w:val="28"/>
          <w:szCs w:val="28"/>
        </w:rPr>
        <w:t>.</w:t>
      </w:r>
      <w:r w:rsidR="006F7CD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Воспитанию патриотизма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способствуют такие формы гражданско-патриотического воспитания как: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историко-патриотические мероприятия (историко-краеведческие конференции, игры, конкурсы исследовательских работ;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торжественных церемоний, встреч, памятных вечеров, уроков мужества;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и литературное творчество (конкурсы чтецов, вокалистов, сочинений, рисунков, композиций);</w:t>
      </w:r>
    </w:p>
    <w:p w:rsidR="00210983" w:rsidRDefault="00EF742C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увековечению памяти погибших при исполнении служебного долга (уход за воинскими захоронениями, монументами);</w:t>
      </w:r>
      <w:r w:rsidR="00210983" w:rsidRPr="0021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9D" w:rsidRDefault="00EF742C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71">
        <w:rPr>
          <w:rFonts w:ascii="Times New Roman" w:hAnsi="Times New Roman" w:cs="Times New Roman"/>
          <w:sz w:val="28"/>
          <w:szCs w:val="28"/>
        </w:rPr>
        <w:t>- организация празднования дней воинской славы, памятных дней в истории России;</w:t>
      </w:r>
      <w:r w:rsidR="00ED7271" w:rsidRPr="00ED7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271" w:rsidRPr="0056099D" w:rsidRDefault="00ED7271" w:rsidP="002F5A6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9D">
        <w:rPr>
          <w:rFonts w:ascii="Times New Roman" w:hAnsi="Times New Roman" w:cs="Times New Roman"/>
          <w:sz w:val="28"/>
          <w:szCs w:val="28"/>
        </w:rPr>
        <w:lastRenderedPageBreak/>
        <w:t>День окончания второй мировой войны;</w:t>
      </w:r>
    </w:p>
    <w:p w:rsidR="00ED7271" w:rsidRDefault="00ED7271" w:rsidP="002F5A6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 забайкальцев, погибших при исполнении воинского и служебного долга;</w:t>
      </w:r>
    </w:p>
    <w:p w:rsidR="00ED7271" w:rsidRDefault="00ED7271" w:rsidP="002F5A6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Героев России;</w:t>
      </w:r>
    </w:p>
    <w:p w:rsidR="00ED7271" w:rsidRDefault="00ED7271" w:rsidP="00ED727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образования Забайкальского края;</w:t>
      </w:r>
    </w:p>
    <w:p w:rsidR="00ED7271" w:rsidRDefault="00ED7271" w:rsidP="002F5A6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Победы;</w:t>
      </w:r>
    </w:p>
    <w:p w:rsidR="00ED7271" w:rsidRPr="00EC1F49" w:rsidRDefault="00ED7271" w:rsidP="002F5A6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России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Героями Отечества, ветеранами Великой Отечественной войны, тружениками тыла, внутренних войск, боевых действий;</w:t>
      </w:r>
    </w:p>
    <w:p w:rsidR="00ED7271" w:rsidRDefault="00EF742C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государственных символов Российской Федерации, Забайкальского края;</w:t>
      </w:r>
      <w:r w:rsidR="00ED7271" w:rsidRPr="00ED7271">
        <w:rPr>
          <w:rFonts w:ascii="Times New Roman" w:hAnsi="Times New Roman" w:cs="Times New Roman"/>
          <w:sz w:val="28"/>
          <w:szCs w:val="28"/>
        </w:rPr>
        <w:t xml:space="preserve"> </w:t>
      </w:r>
      <w:r w:rsidR="00ED7271">
        <w:rPr>
          <w:rFonts w:ascii="Times New Roman" w:hAnsi="Times New Roman" w:cs="Times New Roman"/>
          <w:sz w:val="28"/>
          <w:szCs w:val="28"/>
        </w:rPr>
        <w:t>Ежегодно педагогами образовательных организаций проводится более 9 тысяч классных часов на данную тематику со 100% охватом обучающихся);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проектной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краеведческими, благотворительными), которые способствуют формированию полноценного гражданина общества, патриота страны;</w:t>
      </w:r>
    </w:p>
    <w:p w:rsidR="00EF742C" w:rsidRDefault="00EF742C" w:rsidP="002F5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экологических, краеведческих, туристических отрядов, Центров детского и юношеского туризма, где непрерывно проводится работа педагогов по патриотическому воспитанию школьников.</w:t>
      </w:r>
    </w:p>
    <w:p w:rsidR="00ED7271" w:rsidRDefault="006F7CD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B5265" w:rsidRPr="00CB5265">
        <w:rPr>
          <w:rFonts w:ascii="Times New Roman" w:hAnsi="Times New Roman"/>
          <w:sz w:val="28"/>
          <w:szCs w:val="28"/>
        </w:rPr>
        <w:t xml:space="preserve"> При организации дея</w:t>
      </w:r>
      <w:r w:rsidR="00CB5265">
        <w:rPr>
          <w:rFonts w:ascii="Times New Roman" w:hAnsi="Times New Roman"/>
          <w:sz w:val="28"/>
          <w:szCs w:val="28"/>
        </w:rPr>
        <w:t>тельности по реализации Проекта «Гражданин и патриот»,</w:t>
      </w:r>
      <w:r w:rsidR="00CB5265" w:rsidRPr="00CB5265">
        <w:rPr>
          <w:rFonts w:ascii="Times New Roman" w:hAnsi="Times New Roman"/>
          <w:sz w:val="28"/>
          <w:szCs w:val="28"/>
        </w:rPr>
        <w:t xml:space="preserve"> образовательные организации использовали современные информационно-коммуникативные технологии. Налажены партнёрские отношения с муниципальными учреждениями культуры. </w:t>
      </w:r>
      <w:r w:rsidR="00ED7271">
        <w:rPr>
          <w:rFonts w:ascii="Times New Roman" w:hAnsi="Times New Roman" w:cs="Times New Roman"/>
          <w:sz w:val="28"/>
          <w:szCs w:val="28"/>
        </w:rPr>
        <w:t>В рамках патриотического воспитания образовательные организации тесно сотрудничают с культурными учреждениями города Читы: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краевая библиотекой имени А.С.Пушкина (использование в работе педагогов и обучающихся материалов из электронной коллекции, посещение Литературного музея Забайкалья, и т.п.);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краевая детско-юношеская библиотека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Г.Р.Граубина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городская библиотека имени А.П.Чехова;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городская детская библиотека №5;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(участие школьников в читательских конференциях, конкурсах, викторинах; презентации к юбилейным литературным датам, проведение совместных мероприятий, посвящённых историческим датам;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Забайкальский краевой драматический театр (посещение спектаклей, участие в театральных конкурсах, проектах);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национальных культур «Забайкальские узоры» (участие обучающихся в конкурсах вокального мастерства, сочинений и декоративно-прикладного творчества «Спасибо деду за Победу!», просмотр спектакля «Старые фотографии рассказывают»;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песни и пляски «Забайкальские казаки» (обучающиеся входят в состав ансамбля, принимают участие в мероприятиях, посвящённых знаменательным датам);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музей Декабристов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посещение экскурсий в музее);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Забайкальский краевой краеведческий музей имени А.К. Кузнецова (участие школьников в экологических праздниках, краеведческих экскурсиях, конкурсах, работе кружков, викторинах;</w:t>
      </w:r>
    </w:p>
    <w:p w:rsidR="00ED7271" w:rsidRDefault="00ED7271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ГУК «Центр охраны и сохранения объектов культурного наследия (работа школьников с архивными материалами для выполнения исследовательских и проектных работ) и др.</w:t>
      </w:r>
    </w:p>
    <w:p w:rsidR="00210983" w:rsidRDefault="00210983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AA">
        <w:rPr>
          <w:rFonts w:ascii="Times New Roman" w:hAnsi="Times New Roman" w:cs="Times New Roman"/>
          <w:b/>
          <w:sz w:val="28"/>
          <w:szCs w:val="28"/>
        </w:rPr>
        <w:t>По данным ежегодных отчётов ОО, количество выполненных мероприятий по гражданско-патриотическому воспитанию в ОО по отношению к запланированному количеству составляет 98,8%;</w:t>
      </w:r>
    </w:p>
    <w:p w:rsidR="00714965" w:rsidRPr="00714965" w:rsidRDefault="00714965" w:rsidP="002F5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 о том, что заложенные целевые показатели (результаты) выполнены: </w:t>
      </w:r>
    </w:p>
    <w:p w:rsidR="00ED7271" w:rsidRDefault="00714965" w:rsidP="00714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проекта «Гражданин и патриот» в муниципальной системе образования</w:t>
      </w:r>
    </w:p>
    <w:tbl>
      <w:tblPr>
        <w:tblStyle w:val="a6"/>
        <w:tblW w:w="0" w:type="auto"/>
        <w:tblLook w:val="04A0"/>
      </w:tblPr>
      <w:tblGrid>
        <w:gridCol w:w="3110"/>
        <w:gridCol w:w="1314"/>
        <w:gridCol w:w="1092"/>
        <w:gridCol w:w="1106"/>
        <w:gridCol w:w="1062"/>
        <w:gridCol w:w="839"/>
        <w:gridCol w:w="1048"/>
      </w:tblGrid>
      <w:tr w:rsidR="00D61F50" w:rsidTr="00D61F50">
        <w:trPr>
          <w:trHeight w:val="249"/>
        </w:trPr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D61F50" w:rsidRPr="00D61F50" w:rsidRDefault="00D61F50" w:rsidP="0071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(результаты) проекта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D61F50" w:rsidP="0067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0">
              <w:rPr>
                <w:rFonts w:ascii="Times New Roman" w:hAnsi="Times New Roman" w:cs="Times New Roman"/>
                <w:sz w:val="24"/>
                <w:szCs w:val="24"/>
              </w:rPr>
              <w:t>Стартовые условия</w:t>
            </w:r>
          </w:p>
        </w:tc>
        <w:tc>
          <w:tcPr>
            <w:tcW w:w="51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61F50" w:rsidRPr="00D61F50" w:rsidRDefault="00D61F50" w:rsidP="00D6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0">
              <w:rPr>
                <w:rFonts w:ascii="Times New Roman" w:hAnsi="Times New Roman" w:cs="Times New Roman"/>
                <w:sz w:val="24"/>
                <w:szCs w:val="24"/>
              </w:rPr>
              <w:t>Годы и индикаторы показателей</w:t>
            </w:r>
          </w:p>
        </w:tc>
      </w:tr>
      <w:tr w:rsidR="00A452E1" w:rsidTr="00D61F50">
        <w:trPr>
          <w:trHeight w:val="390"/>
        </w:trPr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D61F50" w:rsidRDefault="00D61F50" w:rsidP="00714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D61F50" w:rsidP="0071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50" w:rsidRPr="00A452E1" w:rsidRDefault="00D61F50" w:rsidP="00D6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50" w:rsidRPr="00A452E1" w:rsidRDefault="00D61F50" w:rsidP="00D6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50" w:rsidRPr="00A452E1" w:rsidRDefault="00D61F50" w:rsidP="00D6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50" w:rsidRPr="00A452E1" w:rsidRDefault="00D61F50" w:rsidP="00D6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D61F50" w:rsidRPr="00A452E1" w:rsidRDefault="00D61F50" w:rsidP="00D6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452E1" w:rsidTr="00D61F50">
        <w:tc>
          <w:tcPr>
            <w:tcW w:w="3120" w:type="dxa"/>
            <w:tcBorders>
              <w:right w:val="single" w:sz="4" w:space="0" w:color="auto"/>
            </w:tcBorders>
          </w:tcPr>
          <w:p w:rsidR="00D61F50" w:rsidRPr="00D61F50" w:rsidRDefault="00D61F50" w:rsidP="00D61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детских объединений, клубов,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D61F50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D61F50" w:rsidRPr="00A452E1" w:rsidRDefault="00671643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452E1" w:rsidTr="00D61F50">
        <w:tc>
          <w:tcPr>
            <w:tcW w:w="3120" w:type="dxa"/>
            <w:tcBorders>
              <w:right w:val="single" w:sz="4" w:space="0" w:color="auto"/>
            </w:tcBorders>
          </w:tcPr>
          <w:p w:rsidR="00D61F50" w:rsidRPr="00D61F50" w:rsidRDefault="00D61F50" w:rsidP="00D61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музеев патриотической направленности в образовательных организациях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D61F50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D61F50" w:rsidRPr="00A83A9A" w:rsidRDefault="00A83A9A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52E1" w:rsidTr="00D61F50">
        <w:tc>
          <w:tcPr>
            <w:tcW w:w="3120" w:type="dxa"/>
            <w:tcBorders>
              <w:right w:val="single" w:sz="4" w:space="0" w:color="auto"/>
            </w:tcBorders>
          </w:tcPr>
          <w:p w:rsidR="00D61F50" w:rsidRPr="00D61F50" w:rsidRDefault="00D61F50" w:rsidP="00D61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принимающих участие в акциях помощи ветеранам войн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D61F50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D61F50" w:rsidRPr="00A83A9A" w:rsidRDefault="00A83A9A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A452E1" w:rsidTr="00D61F50">
        <w:tc>
          <w:tcPr>
            <w:tcW w:w="3120" w:type="dxa"/>
            <w:tcBorders>
              <w:right w:val="single" w:sz="4" w:space="0" w:color="auto"/>
            </w:tcBorders>
          </w:tcPr>
          <w:p w:rsidR="00D61F50" w:rsidRPr="00D61F50" w:rsidRDefault="00D61F50" w:rsidP="00D61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0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участвующих в городских мероприятиях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D61F50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A452E1" w:rsidRDefault="00A452E1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D61F50" w:rsidRPr="00A83A9A" w:rsidRDefault="00A83A9A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9A">
              <w:rPr>
                <w:rFonts w:ascii="Times New Roman" w:hAnsi="Times New Roman" w:cs="Times New Roman"/>
                <w:sz w:val="24"/>
                <w:szCs w:val="24"/>
              </w:rPr>
              <w:t>98,%</w:t>
            </w:r>
          </w:p>
        </w:tc>
      </w:tr>
      <w:tr w:rsidR="00A452E1" w:rsidTr="00D61F50">
        <w:tc>
          <w:tcPr>
            <w:tcW w:w="3120" w:type="dxa"/>
            <w:tcBorders>
              <w:right w:val="single" w:sz="4" w:space="0" w:color="auto"/>
            </w:tcBorders>
          </w:tcPr>
          <w:p w:rsidR="00D61F50" w:rsidRPr="00D61F50" w:rsidRDefault="00D61F50" w:rsidP="00D61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0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с высоким уровнем воспитанности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D61F50" w:rsidRDefault="00A83A9A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07150F" w:rsidRDefault="0007150F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07150F" w:rsidRDefault="0007150F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07150F" w:rsidRDefault="0007150F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61F50" w:rsidRPr="0007150F" w:rsidRDefault="0007150F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D61F50" w:rsidRPr="00A83A9A" w:rsidRDefault="0007150F" w:rsidP="007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A9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714965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*45 – волонтёрских отрядов;</w:t>
      </w:r>
    </w:p>
    <w:p w:rsidR="0007150F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– детских общественных объединений;</w:t>
      </w:r>
    </w:p>
    <w:p w:rsidR="0007150F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поисковых отрядов;</w:t>
      </w:r>
    </w:p>
    <w:p w:rsidR="0007150F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Почётных караулов;</w:t>
      </w:r>
    </w:p>
    <w:p w:rsidR="0007150F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отрядов «Школьное лесничество»;</w:t>
      </w:r>
    </w:p>
    <w:p w:rsidR="0007150F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– отряда ЮИД;</w:t>
      </w:r>
    </w:p>
    <w:p w:rsidR="0007150F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– отрядов ЮДП;</w:t>
      </w:r>
    </w:p>
    <w:p w:rsidR="0007150F" w:rsidRPr="00714965" w:rsidRDefault="0007150F" w:rsidP="0007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краеведческих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отрядов.</w:t>
      </w:r>
    </w:p>
    <w:p w:rsidR="00210983" w:rsidRPr="008C17AA" w:rsidRDefault="00210983" w:rsidP="0071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65" w:rsidRPr="00EF742C" w:rsidRDefault="00CB5265" w:rsidP="007149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49F" w:rsidRDefault="00CB5265" w:rsidP="00EF74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E0FEE" w:rsidRDefault="00BE0FEE" w:rsidP="00BE0FEE">
      <w:pPr>
        <w:jc w:val="both"/>
        <w:rPr>
          <w:sz w:val="28"/>
          <w:szCs w:val="28"/>
        </w:rPr>
      </w:pPr>
    </w:p>
    <w:p w:rsidR="00BE0FEE" w:rsidRDefault="00BE0FEE" w:rsidP="00BE0FEE">
      <w:pPr>
        <w:jc w:val="both"/>
        <w:rPr>
          <w:sz w:val="28"/>
          <w:szCs w:val="28"/>
        </w:rPr>
      </w:pPr>
    </w:p>
    <w:p w:rsidR="00BE0FEE" w:rsidRDefault="00BE0FEE" w:rsidP="00BE0FEE">
      <w:pPr>
        <w:jc w:val="both"/>
        <w:rPr>
          <w:sz w:val="28"/>
          <w:szCs w:val="28"/>
        </w:rPr>
      </w:pPr>
    </w:p>
    <w:p w:rsidR="00BE0FEE" w:rsidRDefault="00BE0FEE" w:rsidP="00BE0FEE">
      <w:pPr>
        <w:jc w:val="both"/>
        <w:rPr>
          <w:sz w:val="28"/>
          <w:szCs w:val="28"/>
        </w:rPr>
      </w:pPr>
    </w:p>
    <w:p w:rsidR="00BE0FEE" w:rsidRDefault="00BE0FEE" w:rsidP="00BE0FEE">
      <w:pPr>
        <w:jc w:val="both"/>
        <w:rPr>
          <w:sz w:val="28"/>
          <w:szCs w:val="28"/>
        </w:rPr>
      </w:pPr>
    </w:p>
    <w:p w:rsidR="001F12AA" w:rsidRDefault="001F12AA" w:rsidP="00482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9B3" w:rsidRDefault="002B59B3" w:rsidP="00482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A6" w:rsidRDefault="004828A6" w:rsidP="009C0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EE6" w:rsidRPr="009C0DFD" w:rsidRDefault="006D0EE6" w:rsidP="009C0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0DFD" w:rsidRPr="009C0DFD" w:rsidRDefault="009C0DFD" w:rsidP="009C0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0DFD" w:rsidRPr="009C0DFD" w:rsidSect="0045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DE7"/>
    <w:multiLevelType w:val="hybridMultilevel"/>
    <w:tmpl w:val="C6F4031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28601BC1"/>
    <w:multiLevelType w:val="hybridMultilevel"/>
    <w:tmpl w:val="E38A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95ECA"/>
    <w:multiLevelType w:val="hybridMultilevel"/>
    <w:tmpl w:val="6A56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E270F"/>
    <w:multiLevelType w:val="hybridMultilevel"/>
    <w:tmpl w:val="8AA2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81943"/>
    <w:multiLevelType w:val="hybridMultilevel"/>
    <w:tmpl w:val="CBD2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D564C"/>
    <w:multiLevelType w:val="hybridMultilevel"/>
    <w:tmpl w:val="12BA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E2"/>
    <w:rsid w:val="00027E9A"/>
    <w:rsid w:val="00046870"/>
    <w:rsid w:val="0007150F"/>
    <w:rsid w:val="00090F3F"/>
    <w:rsid w:val="0009407C"/>
    <w:rsid w:val="000A228A"/>
    <w:rsid w:val="001477B7"/>
    <w:rsid w:val="00165959"/>
    <w:rsid w:val="001957A7"/>
    <w:rsid w:val="00195D74"/>
    <w:rsid w:val="001A2DF0"/>
    <w:rsid w:val="001A6DD1"/>
    <w:rsid w:val="001C5E13"/>
    <w:rsid w:val="001D398B"/>
    <w:rsid w:val="001E7198"/>
    <w:rsid w:val="001F12AA"/>
    <w:rsid w:val="00210983"/>
    <w:rsid w:val="00262378"/>
    <w:rsid w:val="00263F50"/>
    <w:rsid w:val="00272431"/>
    <w:rsid w:val="00291F16"/>
    <w:rsid w:val="002B0FDF"/>
    <w:rsid w:val="002B59B3"/>
    <w:rsid w:val="002F5A62"/>
    <w:rsid w:val="00324FA4"/>
    <w:rsid w:val="0035701A"/>
    <w:rsid w:val="0037783B"/>
    <w:rsid w:val="00452C7E"/>
    <w:rsid w:val="0045562D"/>
    <w:rsid w:val="0046029F"/>
    <w:rsid w:val="004828A6"/>
    <w:rsid w:val="0056099D"/>
    <w:rsid w:val="00577AFC"/>
    <w:rsid w:val="005A2776"/>
    <w:rsid w:val="005C77FE"/>
    <w:rsid w:val="00601DBD"/>
    <w:rsid w:val="00611A81"/>
    <w:rsid w:val="00626CE2"/>
    <w:rsid w:val="00630FD5"/>
    <w:rsid w:val="006516D2"/>
    <w:rsid w:val="00671643"/>
    <w:rsid w:val="0068184D"/>
    <w:rsid w:val="006848ED"/>
    <w:rsid w:val="006D0EE6"/>
    <w:rsid w:val="006F7CD1"/>
    <w:rsid w:val="00714965"/>
    <w:rsid w:val="0076649F"/>
    <w:rsid w:val="00766757"/>
    <w:rsid w:val="00793080"/>
    <w:rsid w:val="007D5D9C"/>
    <w:rsid w:val="00800772"/>
    <w:rsid w:val="00835508"/>
    <w:rsid w:val="00836CC8"/>
    <w:rsid w:val="008641B8"/>
    <w:rsid w:val="00883889"/>
    <w:rsid w:val="00895C9F"/>
    <w:rsid w:val="008A5550"/>
    <w:rsid w:val="008C17AA"/>
    <w:rsid w:val="008E4CBD"/>
    <w:rsid w:val="00983ABD"/>
    <w:rsid w:val="009A44EF"/>
    <w:rsid w:val="009B13EA"/>
    <w:rsid w:val="009C0DFD"/>
    <w:rsid w:val="009F623B"/>
    <w:rsid w:val="00A452E1"/>
    <w:rsid w:val="00A83A9A"/>
    <w:rsid w:val="00A97F03"/>
    <w:rsid w:val="00B34550"/>
    <w:rsid w:val="00B573F0"/>
    <w:rsid w:val="00B7187E"/>
    <w:rsid w:val="00B973C5"/>
    <w:rsid w:val="00BE0FEE"/>
    <w:rsid w:val="00C162AF"/>
    <w:rsid w:val="00C62420"/>
    <w:rsid w:val="00CB5265"/>
    <w:rsid w:val="00D05CDD"/>
    <w:rsid w:val="00D431E2"/>
    <w:rsid w:val="00D61F50"/>
    <w:rsid w:val="00D75B15"/>
    <w:rsid w:val="00D77576"/>
    <w:rsid w:val="00DC470D"/>
    <w:rsid w:val="00DC5214"/>
    <w:rsid w:val="00E37761"/>
    <w:rsid w:val="00E616B2"/>
    <w:rsid w:val="00EA3E84"/>
    <w:rsid w:val="00EC06CD"/>
    <w:rsid w:val="00EC1F49"/>
    <w:rsid w:val="00EC2C42"/>
    <w:rsid w:val="00ED7271"/>
    <w:rsid w:val="00EF742C"/>
    <w:rsid w:val="00F20A3F"/>
    <w:rsid w:val="00F55940"/>
    <w:rsid w:val="00F6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FEE"/>
    <w:rPr>
      <w:color w:val="0000FF"/>
      <w:u w:val="single"/>
    </w:rPr>
  </w:style>
  <w:style w:type="character" w:customStyle="1" w:styleId="textexposedshow">
    <w:name w:val="text_exposed_show"/>
    <w:basedOn w:val="a0"/>
    <w:rsid w:val="00E616B2"/>
  </w:style>
  <w:style w:type="paragraph" w:styleId="a5">
    <w:name w:val="Normal (Web)"/>
    <w:basedOn w:val="a"/>
    <w:uiPriority w:val="99"/>
    <w:unhideWhenUsed/>
    <w:rsid w:val="0009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D919-4898-4AFE-98C9-17C9383A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MolodPolit</dc:creator>
  <cp:keywords/>
  <dc:description/>
  <cp:lastModifiedBy>MolodPolit</cp:lastModifiedBy>
  <cp:revision>8</cp:revision>
  <cp:lastPrinted>2016-03-22T00:18:00Z</cp:lastPrinted>
  <dcterms:created xsi:type="dcterms:W3CDTF">2016-03-17T07:53:00Z</dcterms:created>
  <dcterms:modified xsi:type="dcterms:W3CDTF">2016-03-23T05:16:00Z</dcterms:modified>
</cp:coreProperties>
</file>